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055C9" w14:textId="77777777" w:rsidR="00C1181F" w:rsidRDefault="004744F0">
      <w:r>
        <w:t>Gerald Adams Elementary School</w:t>
      </w:r>
    </w:p>
    <w:p w14:paraId="40E7DECE" w14:textId="77777777" w:rsidR="003E27B8" w:rsidRDefault="004744F0">
      <w:r>
        <w:t xml:space="preserve">Dr. </w:t>
      </w:r>
      <w:r w:rsidR="00BA20CA">
        <w:t>Fran Herrin</w:t>
      </w:r>
    </w:p>
    <w:p w14:paraId="1A5B5623" w14:textId="77777777" w:rsidR="003E27B8" w:rsidRDefault="004744F0">
      <w:r>
        <w:t>5855 College Road</w:t>
      </w:r>
    </w:p>
    <w:p w14:paraId="3D043343" w14:textId="77777777" w:rsidR="004744F0" w:rsidRDefault="004744F0">
      <w:r>
        <w:t>Key West, FL 33040</w:t>
      </w:r>
    </w:p>
    <w:p w14:paraId="652F742B" w14:textId="77777777" w:rsidR="00C1181F" w:rsidRDefault="00C1181F"/>
    <w:p w14:paraId="688885DD" w14:textId="77777777" w:rsidR="00C82DE6" w:rsidRDefault="009416B8">
      <w:r>
        <w:t>I,</w:t>
      </w:r>
      <w:r w:rsidR="004744F0">
        <w:t xml:space="preserve"> </w:t>
      </w:r>
      <w:r w:rsidR="00BA20CA">
        <w:t>Anne Herrin</w:t>
      </w:r>
      <w:r w:rsidR="00C82DE6">
        <w:t xml:space="preserve">, do hereby certify that all facts, figures and representations made in this application are true, correct, and consistent with the statement of assurances for these waivers.  Furthermore, all applicable statutes, regulations, and procedures; administrative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 </w:t>
      </w:r>
    </w:p>
    <w:tbl>
      <w:tblPr>
        <w:tblStyle w:val="TableGrid"/>
        <w:tblW w:w="0" w:type="auto"/>
        <w:tblLook w:val="04A0" w:firstRow="1" w:lastRow="0" w:firstColumn="1" w:lastColumn="0" w:noHBand="0" w:noVBand="1"/>
      </w:tblPr>
      <w:tblGrid>
        <w:gridCol w:w="9350"/>
      </w:tblGrid>
      <w:tr w:rsidR="00C1181F" w14:paraId="6685DBD4" w14:textId="77777777" w:rsidTr="00C1181F">
        <w:tc>
          <w:tcPr>
            <w:tcW w:w="9350" w:type="dxa"/>
            <w:shd w:val="clear" w:color="auto" w:fill="AEAAAA" w:themeFill="background2" w:themeFillShade="BF"/>
          </w:tcPr>
          <w:p w14:paraId="58844CDF" w14:textId="77777777" w:rsidR="00C1181F" w:rsidRPr="00C1181F" w:rsidRDefault="00C1181F" w:rsidP="00C1181F">
            <w:r w:rsidRPr="00C1181F">
              <w:rPr>
                <w:b/>
              </w:rPr>
              <w:t xml:space="preserve">Mission Statement </w:t>
            </w:r>
            <w:r w:rsidRPr="00C1181F">
              <w:t>(optional)</w:t>
            </w:r>
          </w:p>
        </w:tc>
      </w:tr>
      <w:tr w:rsidR="00C1181F" w14:paraId="486AD343" w14:textId="77777777" w:rsidTr="00C1181F">
        <w:tc>
          <w:tcPr>
            <w:tcW w:w="9350" w:type="dxa"/>
          </w:tcPr>
          <w:p w14:paraId="384F4588" w14:textId="77777777" w:rsidR="00CE5BE0" w:rsidRPr="00CE5BE0" w:rsidRDefault="004744F0" w:rsidP="00CE5BE0">
            <w:pPr>
              <w:rPr>
                <w:sz w:val="20"/>
                <w:szCs w:val="20"/>
              </w:rPr>
            </w:pPr>
            <w:r w:rsidRPr="004744F0">
              <w:rPr>
                <w:sz w:val="20"/>
                <w:szCs w:val="20"/>
              </w:rPr>
              <w:t xml:space="preserve">Response: </w:t>
            </w:r>
            <w:r w:rsidR="00CE5BE0" w:rsidRPr="00CE5BE0">
              <w:rPr>
                <w:sz w:val="20"/>
                <w:szCs w:val="20"/>
              </w:rPr>
              <w:t>We are committed to working to collaboratively provide a quality learning</w:t>
            </w:r>
          </w:p>
          <w:p w14:paraId="542B535D" w14:textId="77777777" w:rsidR="00C1181F" w:rsidRDefault="00D76566" w:rsidP="00CE5BE0">
            <w:proofErr w:type="gramStart"/>
            <w:r>
              <w:rPr>
                <w:sz w:val="20"/>
                <w:szCs w:val="20"/>
              </w:rPr>
              <w:t>e</w:t>
            </w:r>
            <w:r w:rsidRPr="00CE5BE0">
              <w:rPr>
                <w:sz w:val="20"/>
                <w:szCs w:val="20"/>
              </w:rPr>
              <w:t>nvironment</w:t>
            </w:r>
            <w:proofErr w:type="gramEnd"/>
            <w:r w:rsidR="00CE5BE0" w:rsidRPr="00CE5BE0">
              <w:rPr>
                <w:sz w:val="20"/>
                <w:szCs w:val="20"/>
              </w:rPr>
              <w:t xml:space="preserve"> in which ALL children can learn and develop to their maximum potential.</w:t>
            </w:r>
          </w:p>
          <w:p w14:paraId="1D29F246" w14:textId="77777777" w:rsidR="00C1181F" w:rsidRDefault="00C1181F"/>
          <w:p w14:paraId="6D4038F3" w14:textId="77777777" w:rsidR="00C1181F" w:rsidRDefault="00C1181F"/>
          <w:p w14:paraId="53D5B418" w14:textId="77777777" w:rsidR="00C1181F" w:rsidRDefault="00C1181F"/>
        </w:tc>
      </w:tr>
    </w:tbl>
    <w:p w14:paraId="45378350" w14:textId="77777777" w:rsidR="00357AFB" w:rsidRDefault="00357AFB"/>
    <w:tbl>
      <w:tblPr>
        <w:tblStyle w:val="TableGrid"/>
        <w:tblW w:w="0" w:type="auto"/>
        <w:tblLook w:val="04A0" w:firstRow="1" w:lastRow="0" w:firstColumn="1" w:lastColumn="0" w:noHBand="0" w:noVBand="1"/>
      </w:tblPr>
      <w:tblGrid>
        <w:gridCol w:w="9350"/>
      </w:tblGrid>
      <w:tr w:rsidR="00357AFB" w14:paraId="32A25B79" w14:textId="77777777" w:rsidTr="00357AFB">
        <w:tc>
          <w:tcPr>
            <w:tcW w:w="9350" w:type="dxa"/>
            <w:shd w:val="clear" w:color="auto" w:fill="AEAAAA" w:themeFill="background2" w:themeFillShade="BF"/>
          </w:tcPr>
          <w:p w14:paraId="7DB562F5" w14:textId="77777777" w:rsidR="00357AFB" w:rsidRPr="00357AFB" w:rsidRDefault="00430525">
            <w:pPr>
              <w:rPr>
                <w:b/>
              </w:rPr>
            </w:pPr>
            <w:r>
              <w:rPr>
                <w:b/>
              </w:rPr>
              <w:t>Engagement</w:t>
            </w:r>
            <w:r w:rsidR="00357AFB">
              <w:rPr>
                <w:b/>
              </w:rPr>
              <w:t xml:space="preserve"> of Parents</w:t>
            </w:r>
          </w:p>
        </w:tc>
      </w:tr>
      <w:tr w:rsidR="00357AFB" w14:paraId="7F53D358" w14:textId="77777777" w:rsidTr="00357AFB">
        <w:tc>
          <w:tcPr>
            <w:tcW w:w="9350" w:type="dxa"/>
          </w:tcPr>
          <w:p w14:paraId="199BFE36" w14:textId="77777777" w:rsidR="004744F0" w:rsidRPr="004744F0" w:rsidRDefault="004744F0" w:rsidP="004744F0">
            <w:pPr>
              <w:rPr>
                <w:sz w:val="20"/>
                <w:szCs w:val="20"/>
              </w:rPr>
            </w:pPr>
            <w:r w:rsidRPr="004744F0">
              <w:rPr>
                <w:sz w:val="20"/>
                <w:szCs w:val="20"/>
              </w:rPr>
              <w:t xml:space="preserve">Response: Parents will be invited and encouraged to become active members of the School Advisory Council (SAC). At the </w:t>
            </w:r>
            <w:r w:rsidR="00CE5BE0">
              <w:rPr>
                <w:sz w:val="20"/>
                <w:szCs w:val="20"/>
              </w:rPr>
              <w:t xml:space="preserve">initial </w:t>
            </w:r>
            <w:r w:rsidRPr="004744F0">
              <w:rPr>
                <w:sz w:val="20"/>
                <w:szCs w:val="20"/>
              </w:rPr>
              <w:t xml:space="preserve">SAC meeting, parents will be provided with information regarding the school budget to include the Title 1 allocation. Parents will be given the opportunity to provide input in the development and decision-making processes of all school-based Title 1 activities as a part of the School Improvement Process. We also have two Title 1 parent meetings. The first is dedicated to informing parents in regard to what being a Title 1 school means to parents and students. We have a second meeting designed to evaluate our program and solicit parent input in the spring prior to programmatic and budget processes beginning. </w:t>
            </w:r>
          </w:p>
          <w:p w14:paraId="10741B83" w14:textId="77777777" w:rsidR="004744F0" w:rsidRPr="004744F0" w:rsidRDefault="004744F0" w:rsidP="004744F0">
            <w:pPr>
              <w:rPr>
                <w:sz w:val="20"/>
                <w:szCs w:val="20"/>
              </w:rPr>
            </w:pPr>
          </w:p>
          <w:p w14:paraId="5150256A" w14:textId="77777777" w:rsidR="004744F0" w:rsidRPr="004744F0" w:rsidRDefault="004744F0" w:rsidP="004744F0">
            <w:pPr>
              <w:rPr>
                <w:sz w:val="20"/>
                <w:szCs w:val="20"/>
              </w:rPr>
            </w:pPr>
            <w:r w:rsidRPr="004744F0">
              <w:rPr>
                <w:sz w:val="20"/>
                <w:szCs w:val="20"/>
              </w:rPr>
              <w:t>Parents can add agenda items by emailing the administration or by presenting their item in our SAC meeting.</w:t>
            </w:r>
          </w:p>
          <w:p w14:paraId="0AB82F86" w14:textId="77777777" w:rsidR="004744F0" w:rsidRPr="004744F0" w:rsidRDefault="004744F0" w:rsidP="004744F0">
            <w:pPr>
              <w:rPr>
                <w:sz w:val="20"/>
                <w:szCs w:val="20"/>
              </w:rPr>
            </w:pPr>
          </w:p>
          <w:p w14:paraId="5703DD41" w14:textId="77777777" w:rsidR="004744F0" w:rsidRDefault="004744F0" w:rsidP="004744F0">
            <w:pPr>
              <w:rPr>
                <w:sz w:val="20"/>
                <w:szCs w:val="20"/>
              </w:rPr>
            </w:pPr>
            <w:r w:rsidRPr="004744F0">
              <w:rPr>
                <w:sz w:val="20"/>
                <w:szCs w:val="20"/>
              </w:rPr>
              <w:t xml:space="preserve">Parents who are unable to attend our meetings can access documents including agendas, power points and proposals on our school website. They can email or send in feedback. </w:t>
            </w:r>
            <w:r w:rsidR="00F66A6E">
              <w:rPr>
                <w:sz w:val="20"/>
                <w:szCs w:val="20"/>
              </w:rPr>
              <w:t xml:space="preserve">Agendas for all meetings are posted on the GAE website and are emailed to SAC members prior to each meeting. </w:t>
            </w:r>
          </w:p>
          <w:p w14:paraId="4A4BDB95" w14:textId="77777777" w:rsidR="00F66A6E" w:rsidRPr="004744F0" w:rsidRDefault="00F66A6E" w:rsidP="004744F0">
            <w:pPr>
              <w:rPr>
                <w:sz w:val="20"/>
                <w:szCs w:val="20"/>
              </w:rPr>
            </w:pPr>
          </w:p>
          <w:p w14:paraId="5B33BC38" w14:textId="77777777" w:rsidR="00357AFB" w:rsidRDefault="004744F0" w:rsidP="004744F0">
            <w:pPr>
              <w:rPr>
                <w:sz w:val="20"/>
                <w:szCs w:val="20"/>
              </w:rPr>
            </w:pPr>
            <w:r w:rsidRPr="004744F0">
              <w:rPr>
                <w:sz w:val="20"/>
                <w:szCs w:val="20"/>
              </w:rPr>
              <w:t>Duri</w:t>
            </w:r>
            <w:r w:rsidR="00F66A6E">
              <w:rPr>
                <w:sz w:val="20"/>
                <w:szCs w:val="20"/>
              </w:rPr>
              <w:t xml:space="preserve">ng the </w:t>
            </w:r>
            <w:r w:rsidR="00BA20CA">
              <w:rPr>
                <w:sz w:val="20"/>
                <w:szCs w:val="20"/>
              </w:rPr>
              <w:t>21-22</w:t>
            </w:r>
            <w:r w:rsidRPr="004744F0">
              <w:rPr>
                <w:sz w:val="20"/>
                <w:szCs w:val="20"/>
              </w:rPr>
              <w:t xml:space="preserve"> school year, we will continue with the changed format for SAC by including our Student Council and various student groups as part of the presentations. We experienced some increased involvement by allowing students to "show" parents how the decisions made and programs offered can</w:t>
            </w:r>
            <w:r w:rsidR="00CE5BE0">
              <w:rPr>
                <w:sz w:val="20"/>
                <w:szCs w:val="20"/>
              </w:rPr>
              <w:t>,</w:t>
            </w:r>
            <w:r w:rsidRPr="004744F0">
              <w:rPr>
                <w:sz w:val="20"/>
                <w:szCs w:val="20"/>
              </w:rPr>
              <w:t xml:space="preserve"> and do</w:t>
            </w:r>
            <w:r w:rsidR="00CE5BE0">
              <w:rPr>
                <w:sz w:val="20"/>
                <w:szCs w:val="20"/>
              </w:rPr>
              <w:t>,</w:t>
            </w:r>
            <w:r w:rsidRPr="004744F0">
              <w:rPr>
                <w:sz w:val="20"/>
                <w:szCs w:val="20"/>
              </w:rPr>
              <w:t xml:space="preserve"> help each child's academic progress. We also feel the family as whole will be more invested in decision-making.</w:t>
            </w:r>
          </w:p>
          <w:p w14:paraId="6AC8890E" w14:textId="77777777" w:rsidR="00357AFB" w:rsidRDefault="00357AFB">
            <w:pPr>
              <w:rPr>
                <w:sz w:val="20"/>
                <w:szCs w:val="20"/>
              </w:rPr>
            </w:pPr>
          </w:p>
          <w:p w14:paraId="2A3EE0B0" w14:textId="77777777" w:rsidR="00357AFB" w:rsidRDefault="00357AFB">
            <w:pPr>
              <w:rPr>
                <w:sz w:val="20"/>
                <w:szCs w:val="20"/>
              </w:rPr>
            </w:pPr>
          </w:p>
          <w:p w14:paraId="493E8A7E" w14:textId="77777777" w:rsidR="00357AFB" w:rsidRPr="00357AFB" w:rsidRDefault="00357AFB">
            <w:pPr>
              <w:rPr>
                <w:sz w:val="20"/>
                <w:szCs w:val="20"/>
              </w:rPr>
            </w:pPr>
          </w:p>
        </w:tc>
      </w:tr>
    </w:tbl>
    <w:p w14:paraId="4DDFD36D" w14:textId="77777777" w:rsidR="00A16CAB" w:rsidRDefault="00A16CAB"/>
    <w:tbl>
      <w:tblPr>
        <w:tblStyle w:val="TableGrid"/>
        <w:tblW w:w="0" w:type="auto"/>
        <w:tblLook w:val="04A0" w:firstRow="1" w:lastRow="0" w:firstColumn="1" w:lastColumn="0" w:noHBand="0" w:noVBand="1"/>
      </w:tblPr>
      <w:tblGrid>
        <w:gridCol w:w="4675"/>
        <w:gridCol w:w="4675"/>
      </w:tblGrid>
      <w:tr w:rsidR="00430525" w14:paraId="6E498F36" w14:textId="77777777" w:rsidTr="007F1584">
        <w:tc>
          <w:tcPr>
            <w:tcW w:w="9350" w:type="dxa"/>
            <w:gridSpan w:val="2"/>
            <w:shd w:val="clear" w:color="auto" w:fill="AEAAAA" w:themeFill="background2" w:themeFillShade="BF"/>
          </w:tcPr>
          <w:p w14:paraId="1EBECB33" w14:textId="77777777" w:rsidR="00430525" w:rsidRDefault="00430525" w:rsidP="007F1584">
            <w:pPr>
              <w:rPr>
                <w:b/>
              </w:rPr>
            </w:pPr>
            <w:r>
              <w:rPr>
                <w:b/>
              </w:rPr>
              <w:lastRenderedPageBreak/>
              <w:t>Barriers</w:t>
            </w:r>
          </w:p>
          <w:p w14:paraId="18862BC3" w14:textId="77777777" w:rsidR="00430525" w:rsidRPr="00B50A90" w:rsidRDefault="00430525" w:rsidP="007F1584">
            <w:pPr>
              <w:rPr>
                <w:sz w:val="20"/>
                <w:szCs w:val="20"/>
              </w:rPr>
            </w:pPr>
            <w:r>
              <w:rPr>
                <w:sz w:val="20"/>
                <w:szCs w:val="20"/>
              </w:rPr>
              <w:t>Describe barriers that hindered participation by parents during the previous school year and what steps the school will take during the current school year to overcome the barriers (with particular attention paid to parents/families who are disabled, have limited English proficiency, and parents/families of migratory children).</w:t>
            </w:r>
          </w:p>
        </w:tc>
      </w:tr>
      <w:tr w:rsidR="00430525" w14:paraId="3DBD4678" w14:textId="77777777" w:rsidTr="007F1584">
        <w:tc>
          <w:tcPr>
            <w:tcW w:w="4675" w:type="dxa"/>
            <w:shd w:val="clear" w:color="auto" w:fill="D5DCE4" w:themeFill="text2" w:themeFillTint="33"/>
          </w:tcPr>
          <w:p w14:paraId="1707ED60" w14:textId="77777777" w:rsidR="00430525" w:rsidRPr="00B50A90" w:rsidRDefault="00430525" w:rsidP="007F1584">
            <w:pPr>
              <w:jc w:val="center"/>
              <w:rPr>
                <w:b/>
              </w:rPr>
            </w:pPr>
            <w:r w:rsidRPr="00B50A90">
              <w:rPr>
                <w:b/>
              </w:rPr>
              <w:t>Barrier (including specific subgroup)</w:t>
            </w:r>
          </w:p>
        </w:tc>
        <w:tc>
          <w:tcPr>
            <w:tcW w:w="4675" w:type="dxa"/>
            <w:shd w:val="clear" w:color="auto" w:fill="D5DCE4" w:themeFill="text2" w:themeFillTint="33"/>
          </w:tcPr>
          <w:p w14:paraId="262A3EF0" w14:textId="77777777" w:rsidR="00430525" w:rsidRPr="00B50A90" w:rsidRDefault="00430525" w:rsidP="007F1584">
            <w:pPr>
              <w:jc w:val="center"/>
              <w:rPr>
                <w:b/>
              </w:rPr>
            </w:pPr>
            <w:r w:rsidRPr="00B50A90">
              <w:rPr>
                <w:b/>
              </w:rPr>
              <w:t>Steps the School will Take to Overcome</w:t>
            </w:r>
          </w:p>
        </w:tc>
      </w:tr>
      <w:tr w:rsidR="00430525" w14:paraId="09723FF1" w14:textId="77777777" w:rsidTr="007F1584">
        <w:tc>
          <w:tcPr>
            <w:tcW w:w="4675" w:type="dxa"/>
          </w:tcPr>
          <w:p w14:paraId="214535CC" w14:textId="77777777" w:rsidR="00430525" w:rsidRDefault="004744F0" w:rsidP="007F1584">
            <w:r>
              <w:t>Time is difficult to find due to our extensive after-school program</w:t>
            </w:r>
          </w:p>
        </w:tc>
        <w:tc>
          <w:tcPr>
            <w:tcW w:w="4675" w:type="dxa"/>
          </w:tcPr>
          <w:p w14:paraId="772DA288" w14:textId="77777777" w:rsidR="00430525" w:rsidRDefault="004744F0" w:rsidP="007F1584">
            <w:r>
              <w:t xml:space="preserve">We establish Tuesdays as our training and staff meeting days so teachers and staff can plan on the day.  </w:t>
            </w:r>
          </w:p>
          <w:p w14:paraId="2CC129ED" w14:textId="77777777" w:rsidR="004744F0" w:rsidRDefault="004744F0" w:rsidP="007F1584"/>
        </w:tc>
      </w:tr>
      <w:tr w:rsidR="00430525" w14:paraId="1C6CBDC0" w14:textId="77777777" w:rsidTr="007F1584">
        <w:tc>
          <w:tcPr>
            <w:tcW w:w="4675" w:type="dxa"/>
          </w:tcPr>
          <w:p w14:paraId="7F0BC807" w14:textId="77777777" w:rsidR="00430525" w:rsidRDefault="004744F0" w:rsidP="007F1584">
            <w:r>
              <w:t>Resources to support parent involvement</w:t>
            </w:r>
          </w:p>
        </w:tc>
        <w:tc>
          <w:tcPr>
            <w:tcW w:w="4675" w:type="dxa"/>
          </w:tcPr>
          <w:p w14:paraId="0205BFB0" w14:textId="77777777" w:rsidR="00CF5F82" w:rsidRDefault="00CF5F82" w:rsidP="00CF5F82">
            <w:pPr>
              <w:ind w:left="-18"/>
              <w:jc w:val="both"/>
            </w:pPr>
            <w:r>
              <w:t xml:space="preserve">We have Title I set-aside but more community   involvement will be requested for food and supply donations to ensure that resource needs are met. </w:t>
            </w:r>
          </w:p>
          <w:p w14:paraId="31978241" w14:textId="77777777" w:rsidR="004744F0" w:rsidRDefault="004744F0" w:rsidP="00CF5F82">
            <w:pPr>
              <w:jc w:val="both"/>
            </w:pPr>
          </w:p>
        </w:tc>
      </w:tr>
      <w:tr w:rsidR="00430525" w14:paraId="559689F9" w14:textId="77777777" w:rsidTr="007F1584">
        <w:tc>
          <w:tcPr>
            <w:tcW w:w="4675" w:type="dxa"/>
          </w:tcPr>
          <w:p w14:paraId="12B839D5" w14:textId="77777777" w:rsidR="00430525" w:rsidRDefault="004744F0" w:rsidP="007F1584">
            <w:r>
              <w:t>Transportation</w:t>
            </w:r>
          </w:p>
        </w:tc>
        <w:tc>
          <w:tcPr>
            <w:tcW w:w="4675" w:type="dxa"/>
          </w:tcPr>
          <w:p w14:paraId="408F5401" w14:textId="77777777" w:rsidR="004744F0" w:rsidRDefault="00CF5F82" w:rsidP="007F1584">
            <w:r>
              <w:t xml:space="preserve">Not all parents have transportation to events. We will work with Transportation Services to arrange pick up and drop off for school events. </w:t>
            </w:r>
          </w:p>
        </w:tc>
      </w:tr>
      <w:tr w:rsidR="00F66A6E" w14:paraId="0E47F0A4" w14:textId="77777777" w:rsidTr="007F1584">
        <w:tc>
          <w:tcPr>
            <w:tcW w:w="4675" w:type="dxa"/>
          </w:tcPr>
          <w:p w14:paraId="0B37E69C" w14:textId="77777777" w:rsidR="00F66A6E" w:rsidRDefault="00F66A6E" w:rsidP="007F1584">
            <w:r>
              <w:t>Restrictions due to COVID 19- Initially, SAC meetings must take virtually and parent-involvement nights are going to include social distancing measures.</w:t>
            </w:r>
          </w:p>
        </w:tc>
        <w:tc>
          <w:tcPr>
            <w:tcW w:w="4675" w:type="dxa"/>
          </w:tcPr>
          <w:p w14:paraId="7A969748" w14:textId="77777777" w:rsidR="00F66A6E" w:rsidRDefault="00F66A6E" w:rsidP="007F1584">
            <w:r>
              <w:t xml:space="preserve">We will build capacity with </w:t>
            </w:r>
            <w:r w:rsidR="00BA20CA">
              <w:t>TEAMS</w:t>
            </w:r>
            <w:r>
              <w:t xml:space="preserve"> in order for parents to use it as an option in the future. </w:t>
            </w:r>
          </w:p>
          <w:p w14:paraId="7E36903A" w14:textId="77777777" w:rsidR="00F66A6E" w:rsidRDefault="00F66A6E" w:rsidP="007F1584">
            <w:r>
              <w:t xml:space="preserve">We will utilize extensive outdoor space to allow for social-distancing while encouraging parents to be present for events. </w:t>
            </w:r>
          </w:p>
        </w:tc>
      </w:tr>
    </w:tbl>
    <w:p w14:paraId="78E788E2" w14:textId="77777777" w:rsidR="00430525" w:rsidRDefault="00430525"/>
    <w:tbl>
      <w:tblPr>
        <w:tblStyle w:val="TableGrid"/>
        <w:tblW w:w="0" w:type="auto"/>
        <w:tblLook w:val="04A0" w:firstRow="1" w:lastRow="0" w:firstColumn="1" w:lastColumn="0" w:noHBand="0" w:noVBand="1"/>
      </w:tblPr>
      <w:tblGrid>
        <w:gridCol w:w="9350"/>
      </w:tblGrid>
      <w:tr w:rsidR="000D2184" w14:paraId="455ECED8" w14:textId="77777777" w:rsidTr="004604E1">
        <w:tc>
          <w:tcPr>
            <w:tcW w:w="9350" w:type="dxa"/>
            <w:shd w:val="clear" w:color="auto" w:fill="AEAAAA" w:themeFill="background2" w:themeFillShade="BF"/>
          </w:tcPr>
          <w:p w14:paraId="657B46FA" w14:textId="77777777" w:rsidR="000D2184" w:rsidRPr="00357AFB" w:rsidRDefault="000D2184" w:rsidP="004604E1">
            <w:pPr>
              <w:rPr>
                <w:b/>
              </w:rPr>
            </w:pPr>
            <w:r>
              <w:rPr>
                <w:b/>
              </w:rPr>
              <w:t>Flexible Parent Meetings</w:t>
            </w:r>
          </w:p>
        </w:tc>
      </w:tr>
      <w:tr w:rsidR="000D2184" w14:paraId="403D0741" w14:textId="77777777" w:rsidTr="004604E1">
        <w:tc>
          <w:tcPr>
            <w:tcW w:w="9350" w:type="dxa"/>
          </w:tcPr>
          <w:p w14:paraId="61320F21" w14:textId="77777777" w:rsidR="000D2184" w:rsidRDefault="004744F0" w:rsidP="004604E1">
            <w:pPr>
              <w:rPr>
                <w:sz w:val="20"/>
                <w:szCs w:val="20"/>
              </w:rPr>
            </w:pPr>
            <w:r w:rsidRPr="004744F0">
              <w:rPr>
                <w:sz w:val="20"/>
                <w:szCs w:val="20"/>
              </w:rPr>
              <w:t>Response: The administrators and staff at Gerald Adams Elementary School believe</w:t>
            </w:r>
            <w:r w:rsidR="00CE5BE0">
              <w:rPr>
                <w:sz w:val="20"/>
                <w:szCs w:val="20"/>
              </w:rPr>
              <w:t xml:space="preserve"> in, </w:t>
            </w:r>
            <w:r w:rsidRPr="004744F0">
              <w:rPr>
                <w:sz w:val="20"/>
                <w:szCs w:val="20"/>
              </w:rPr>
              <w:t>and are committed to</w:t>
            </w:r>
            <w:r w:rsidR="00CE5BE0">
              <w:rPr>
                <w:sz w:val="20"/>
                <w:szCs w:val="20"/>
              </w:rPr>
              <w:t>,</w:t>
            </w:r>
            <w:r w:rsidRPr="004744F0">
              <w:rPr>
                <w:sz w:val="20"/>
                <w:szCs w:val="20"/>
              </w:rPr>
              <w:t xml:space="preserve"> the involvement of our parents. We have conducted a parent survey to find out the days and times that work best for parents to attend workshops, meetings and activities. Our annual meetings for parents of participati</w:t>
            </w:r>
            <w:r>
              <w:rPr>
                <w:sz w:val="20"/>
                <w:szCs w:val="20"/>
              </w:rPr>
              <w:t>ng children will be offered Mid-</w:t>
            </w:r>
            <w:r w:rsidRPr="004744F0">
              <w:rPr>
                <w:sz w:val="20"/>
                <w:szCs w:val="20"/>
              </w:rPr>
              <w:t>September and Early Spring. Meetings and parent learning opportunities are scheduled throughout the day, as well as early morning and evening hours to accommodate our working parents. Throughout the year, our faculty fosters a parent-friendly environment and provides parents with strategies to use at home that support a</w:t>
            </w:r>
            <w:r>
              <w:rPr>
                <w:sz w:val="20"/>
                <w:szCs w:val="20"/>
              </w:rPr>
              <w:t>cademic achievement. At least ten</w:t>
            </w:r>
            <w:r w:rsidRPr="004744F0">
              <w:rPr>
                <w:sz w:val="20"/>
                <w:szCs w:val="20"/>
              </w:rPr>
              <w:t xml:space="preserve"> meetings are held a year. </w:t>
            </w:r>
            <w:r>
              <w:rPr>
                <w:sz w:val="20"/>
                <w:szCs w:val="20"/>
              </w:rPr>
              <w:t xml:space="preserve">We do half in the morning and half in the early evening. </w:t>
            </w:r>
            <w:r w:rsidR="00F66A6E" w:rsidRPr="004744F0">
              <w:rPr>
                <w:sz w:val="20"/>
                <w:szCs w:val="20"/>
              </w:rPr>
              <w:t>Title 1 funds contribute to these events.</w:t>
            </w:r>
            <w:r w:rsidR="00F66A6E">
              <w:rPr>
                <w:sz w:val="20"/>
                <w:szCs w:val="20"/>
              </w:rPr>
              <w:t xml:space="preserve"> </w:t>
            </w:r>
            <w:r w:rsidRPr="004744F0">
              <w:rPr>
                <w:sz w:val="20"/>
                <w:szCs w:val="20"/>
              </w:rPr>
              <w:t>We also make h</w:t>
            </w:r>
            <w:r w:rsidR="00F66A6E">
              <w:rPr>
                <w:sz w:val="20"/>
                <w:szCs w:val="20"/>
              </w:rPr>
              <w:t>ome visits as needed. This year, teachers are utilizing Google Classroom, Class Dojo, and other platforms to increase communication with parents.</w:t>
            </w:r>
            <w:r w:rsidRPr="004744F0">
              <w:rPr>
                <w:sz w:val="20"/>
                <w:szCs w:val="20"/>
              </w:rPr>
              <w:t xml:space="preserve"> </w:t>
            </w:r>
          </w:p>
          <w:p w14:paraId="587B5CF3" w14:textId="77777777" w:rsidR="000D2184" w:rsidRDefault="000D2184" w:rsidP="004604E1">
            <w:pPr>
              <w:rPr>
                <w:sz w:val="20"/>
                <w:szCs w:val="20"/>
              </w:rPr>
            </w:pPr>
          </w:p>
          <w:p w14:paraId="0FA9A8B4" w14:textId="77777777" w:rsidR="000D2184" w:rsidRDefault="000D2184" w:rsidP="004604E1">
            <w:pPr>
              <w:rPr>
                <w:sz w:val="20"/>
                <w:szCs w:val="20"/>
              </w:rPr>
            </w:pPr>
          </w:p>
          <w:p w14:paraId="7AB9AD5F" w14:textId="77777777" w:rsidR="000D2184" w:rsidRPr="00357AFB" w:rsidRDefault="000D2184" w:rsidP="004604E1">
            <w:pPr>
              <w:rPr>
                <w:sz w:val="20"/>
                <w:szCs w:val="20"/>
              </w:rPr>
            </w:pPr>
          </w:p>
        </w:tc>
      </w:tr>
    </w:tbl>
    <w:p w14:paraId="004C1844" w14:textId="77777777" w:rsidR="00430525" w:rsidRDefault="00430525"/>
    <w:tbl>
      <w:tblPr>
        <w:tblStyle w:val="TableGrid"/>
        <w:tblW w:w="0" w:type="auto"/>
        <w:tblLook w:val="04A0" w:firstRow="1" w:lastRow="0" w:firstColumn="1" w:lastColumn="0" w:noHBand="0" w:noVBand="1"/>
      </w:tblPr>
      <w:tblGrid>
        <w:gridCol w:w="3595"/>
        <w:gridCol w:w="2638"/>
        <w:gridCol w:w="3117"/>
      </w:tblGrid>
      <w:tr w:rsidR="000D2184" w14:paraId="7AAA6E35" w14:textId="77777777" w:rsidTr="000D2184">
        <w:tc>
          <w:tcPr>
            <w:tcW w:w="9350" w:type="dxa"/>
            <w:gridSpan w:val="3"/>
            <w:shd w:val="clear" w:color="auto" w:fill="AEAAAA" w:themeFill="background2" w:themeFillShade="BF"/>
          </w:tcPr>
          <w:p w14:paraId="024B9F68" w14:textId="77777777" w:rsidR="000D2184" w:rsidRDefault="000D2184">
            <w:pPr>
              <w:rPr>
                <w:b/>
              </w:rPr>
            </w:pPr>
            <w:r>
              <w:rPr>
                <w:b/>
              </w:rPr>
              <w:t>Building Capacity</w:t>
            </w:r>
          </w:p>
          <w:p w14:paraId="2A2EFCD3" w14:textId="77777777" w:rsidR="000D2184" w:rsidRDefault="000D2184">
            <w:pPr>
              <w:rPr>
                <w:sz w:val="22"/>
                <w:szCs w:val="22"/>
              </w:rPr>
            </w:pPr>
            <w:r>
              <w:rPr>
                <w:sz w:val="22"/>
                <w:szCs w:val="22"/>
              </w:rPr>
              <w:t>Detail activities that will build capacity for meaningful parent/family engagement.</w:t>
            </w:r>
          </w:p>
          <w:p w14:paraId="67A5FAA9" w14:textId="77777777" w:rsidR="000D2184" w:rsidRDefault="000D2184">
            <w:pPr>
              <w:rPr>
                <w:sz w:val="22"/>
                <w:szCs w:val="22"/>
              </w:rPr>
            </w:pPr>
            <w:r>
              <w:rPr>
                <w:sz w:val="22"/>
                <w:szCs w:val="22"/>
              </w:rPr>
              <w:t>Indicate activities that build relationships with the community to improve student achievement.</w:t>
            </w:r>
          </w:p>
          <w:p w14:paraId="658E2568" w14:textId="77777777" w:rsidR="000D2184" w:rsidRDefault="006D78C2">
            <w:pPr>
              <w:rPr>
                <w:sz w:val="22"/>
                <w:szCs w:val="22"/>
              </w:rPr>
            </w:pPr>
            <w:r>
              <w:rPr>
                <w:sz w:val="22"/>
                <w:szCs w:val="22"/>
              </w:rPr>
              <w:t xml:space="preserve">Detail materials and trainings provided to assist parents/families to work with their </w:t>
            </w:r>
            <w:proofErr w:type="gramStart"/>
            <w:r>
              <w:rPr>
                <w:sz w:val="22"/>
                <w:szCs w:val="22"/>
              </w:rPr>
              <w:t>child(</w:t>
            </w:r>
            <w:proofErr w:type="spellStart"/>
            <w:proofErr w:type="gramEnd"/>
            <w:r>
              <w:rPr>
                <w:sz w:val="22"/>
                <w:szCs w:val="22"/>
              </w:rPr>
              <w:t>ren</w:t>
            </w:r>
            <w:proofErr w:type="spellEnd"/>
            <w:r>
              <w:rPr>
                <w:sz w:val="22"/>
                <w:szCs w:val="22"/>
              </w:rPr>
              <w:t>).</w:t>
            </w:r>
          </w:p>
          <w:p w14:paraId="193E009E" w14:textId="77777777" w:rsidR="006D78C2" w:rsidRPr="000D2184" w:rsidRDefault="006D78C2">
            <w:pPr>
              <w:rPr>
                <w:sz w:val="22"/>
                <w:szCs w:val="22"/>
              </w:rPr>
            </w:pPr>
            <w:r>
              <w:rPr>
                <w:sz w:val="22"/>
                <w:szCs w:val="22"/>
              </w:rPr>
              <w:t>Indicate how the school will provide reasonable support for parent/family engagement activities.</w:t>
            </w:r>
          </w:p>
        </w:tc>
      </w:tr>
      <w:tr w:rsidR="000D2184" w14:paraId="7A40251F" w14:textId="77777777" w:rsidTr="00AF7A38">
        <w:tc>
          <w:tcPr>
            <w:tcW w:w="3595" w:type="dxa"/>
            <w:shd w:val="clear" w:color="auto" w:fill="D5DCE4" w:themeFill="text2" w:themeFillTint="33"/>
          </w:tcPr>
          <w:p w14:paraId="7752EC06" w14:textId="77777777" w:rsidR="000D2184" w:rsidRPr="00AF7A38" w:rsidRDefault="00AF7A38" w:rsidP="00AF7A38">
            <w:pPr>
              <w:jc w:val="center"/>
              <w:rPr>
                <w:b/>
              </w:rPr>
            </w:pPr>
            <w:r>
              <w:rPr>
                <w:b/>
              </w:rPr>
              <w:t xml:space="preserve">Content and Type of </w:t>
            </w:r>
            <w:r w:rsidR="006D78C2" w:rsidRPr="00AF7A38">
              <w:rPr>
                <w:b/>
              </w:rPr>
              <w:t>Parent/Family Activity</w:t>
            </w:r>
          </w:p>
        </w:tc>
        <w:tc>
          <w:tcPr>
            <w:tcW w:w="2638" w:type="dxa"/>
            <w:shd w:val="clear" w:color="auto" w:fill="D5DCE4" w:themeFill="text2" w:themeFillTint="33"/>
          </w:tcPr>
          <w:p w14:paraId="43359D49" w14:textId="77777777" w:rsidR="000D2184" w:rsidRPr="00AF7A38" w:rsidRDefault="006D78C2" w:rsidP="00AF7A38">
            <w:pPr>
              <w:jc w:val="center"/>
              <w:rPr>
                <w:b/>
              </w:rPr>
            </w:pPr>
            <w:r w:rsidRPr="00AF7A38">
              <w:rPr>
                <w:b/>
              </w:rPr>
              <w:t>Materials / Trainings</w:t>
            </w:r>
          </w:p>
        </w:tc>
        <w:tc>
          <w:tcPr>
            <w:tcW w:w="3117" w:type="dxa"/>
            <w:shd w:val="clear" w:color="auto" w:fill="D5DCE4" w:themeFill="text2" w:themeFillTint="33"/>
          </w:tcPr>
          <w:p w14:paraId="7ADFE424" w14:textId="77777777" w:rsidR="000D2184" w:rsidRPr="00AF7A38" w:rsidRDefault="00AF7A38" w:rsidP="00AF7A38">
            <w:pPr>
              <w:jc w:val="center"/>
              <w:rPr>
                <w:b/>
              </w:rPr>
            </w:pPr>
            <w:r>
              <w:rPr>
                <w:b/>
              </w:rPr>
              <w:t>Anticipated Impact on Student Achievement</w:t>
            </w:r>
          </w:p>
        </w:tc>
      </w:tr>
      <w:tr w:rsidR="000D2184" w14:paraId="50ABC684" w14:textId="77777777" w:rsidTr="00AF7A38">
        <w:tc>
          <w:tcPr>
            <w:tcW w:w="3595" w:type="dxa"/>
          </w:tcPr>
          <w:p w14:paraId="09DD13C5" w14:textId="77777777" w:rsidR="000D2184" w:rsidRDefault="00F73A94">
            <w:r w:rsidRPr="00F73A94">
              <w:lastRenderedPageBreak/>
              <w:t>SAC meetings-decision-making and curriculum</w:t>
            </w:r>
          </w:p>
        </w:tc>
        <w:tc>
          <w:tcPr>
            <w:tcW w:w="2638" w:type="dxa"/>
          </w:tcPr>
          <w:p w14:paraId="014C29A3" w14:textId="77777777" w:rsidR="000D2184" w:rsidRDefault="00CE5BE0">
            <w:r>
              <w:t>Power</w:t>
            </w:r>
            <w:r w:rsidR="00F73A94">
              <w:t>points and state curriculum and assessment information.</w:t>
            </w:r>
          </w:p>
        </w:tc>
        <w:tc>
          <w:tcPr>
            <w:tcW w:w="3117" w:type="dxa"/>
          </w:tcPr>
          <w:p w14:paraId="61E6071D" w14:textId="77777777" w:rsidR="00F73A94" w:rsidRDefault="00F73A94" w:rsidP="00F73A94">
            <w:r>
              <w:t>FSA Scores and STAR Scores will increase as parents understand grade level expectations.</w:t>
            </w:r>
          </w:p>
        </w:tc>
      </w:tr>
      <w:tr w:rsidR="006D78C2" w14:paraId="12FE1C1E" w14:textId="77777777" w:rsidTr="00AF7A38">
        <w:tc>
          <w:tcPr>
            <w:tcW w:w="3595" w:type="dxa"/>
          </w:tcPr>
          <w:p w14:paraId="68EB993B" w14:textId="77777777" w:rsidR="006D78C2" w:rsidRDefault="00F73A94">
            <w:r w:rsidRPr="00F73A94">
              <w:t>Open House-Curriculum</w:t>
            </w:r>
          </w:p>
        </w:tc>
        <w:tc>
          <w:tcPr>
            <w:tcW w:w="2638" w:type="dxa"/>
          </w:tcPr>
          <w:p w14:paraId="31626020" w14:textId="77777777" w:rsidR="006D78C2" w:rsidRDefault="00F73A94">
            <w:r>
              <w:t>Flyer with parent portal and testing information.</w:t>
            </w:r>
          </w:p>
        </w:tc>
        <w:tc>
          <w:tcPr>
            <w:tcW w:w="3117" w:type="dxa"/>
          </w:tcPr>
          <w:p w14:paraId="260E707C" w14:textId="77777777" w:rsidR="006D78C2" w:rsidRDefault="00F73A94" w:rsidP="00F73A94">
            <w:r w:rsidRPr="00F73A94">
              <w:t xml:space="preserve">School Performance Plan, NGSSS, Testing information, FSA </w:t>
            </w:r>
            <w:r>
              <w:t>requirements.</w:t>
            </w:r>
          </w:p>
        </w:tc>
      </w:tr>
      <w:tr w:rsidR="006D78C2" w14:paraId="00D9BA60" w14:textId="77777777" w:rsidTr="00AF7A38">
        <w:tc>
          <w:tcPr>
            <w:tcW w:w="3595" w:type="dxa"/>
          </w:tcPr>
          <w:p w14:paraId="398960EC" w14:textId="77777777" w:rsidR="006D78C2" w:rsidRDefault="00F73A94">
            <w:r w:rsidRPr="00F73A94">
              <w:t>Kindergarten Roundup; IEP, SST and other parent or teacher initiated conferences as needed</w:t>
            </w:r>
          </w:p>
        </w:tc>
        <w:tc>
          <w:tcPr>
            <w:tcW w:w="2638" w:type="dxa"/>
          </w:tcPr>
          <w:p w14:paraId="66581626" w14:textId="77777777" w:rsidR="006D78C2" w:rsidRDefault="00F73A94">
            <w:r>
              <w:t>IEPs, Kindergarten information.</w:t>
            </w:r>
          </w:p>
        </w:tc>
        <w:tc>
          <w:tcPr>
            <w:tcW w:w="3117" w:type="dxa"/>
          </w:tcPr>
          <w:p w14:paraId="5C569688" w14:textId="77777777" w:rsidR="006D78C2" w:rsidRDefault="00F73A94">
            <w:r w:rsidRPr="00F73A94">
              <w:t>Address questions and academic concerns as they pertain to a child</w:t>
            </w:r>
            <w:r>
              <w:t>.</w:t>
            </w:r>
          </w:p>
        </w:tc>
      </w:tr>
      <w:tr w:rsidR="00F73A94" w14:paraId="00214EE2" w14:textId="77777777" w:rsidTr="00AF7A38">
        <w:tc>
          <w:tcPr>
            <w:tcW w:w="3595" w:type="dxa"/>
          </w:tcPr>
          <w:p w14:paraId="3BCF959F" w14:textId="77777777" w:rsidR="00F73A94" w:rsidRPr="00F73A94" w:rsidRDefault="00BA20CA">
            <w:r>
              <w:t xml:space="preserve">Monthly </w:t>
            </w:r>
            <w:r w:rsidR="00F73A94" w:rsidRPr="00F73A94">
              <w:t>school newsletters and phone calls (English, Creole &amp; Spanish) and weekly teacher communication</w:t>
            </w:r>
          </w:p>
        </w:tc>
        <w:tc>
          <w:tcPr>
            <w:tcW w:w="2638" w:type="dxa"/>
          </w:tcPr>
          <w:p w14:paraId="25ABB6B4" w14:textId="77777777" w:rsidR="00F73A94" w:rsidRDefault="00F73A94">
            <w:r>
              <w:t>Paper and time for staff to complete the work.</w:t>
            </w:r>
          </w:p>
        </w:tc>
        <w:tc>
          <w:tcPr>
            <w:tcW w:w="3117" w:type="dxa"/>
          </w:tcPr>
          <w:p w14:paraId="478CD056" w14:textId="77777777" w:rsidR="00F73A94" w:rsidRPr="00F73A94" w:rsidRDefault="00F73A94">
            <w:r w:rsidRPr="00F73A94">
              <w:t>Informing parents of events and school news</w:t>
            </w:r>
            <w:r>
              <w:t xml:space="preserve"> to increase involvement.</w:t>
            </w:r>
          </w:p>
        </w:tc>
      </w:tr>
      <w:tr w:rsidR="00F73A94" w14:paraId="0CE68BB5" w14:textId="77777777" w:rsidTr="00AF7A38">
        <w:tc>
          <w:tcPr>
            <w:tcW w:w="3595" w:type="dxa"/>
          </w:tcPr>
          <w:p w14:paraId="18DBED33" w14:textId="77777777" w:rsidR="00F73A94" w:rsidRPr="00F73A94" w:rsidRDefault="00F73A94">
            <w:r w:rsidRPr="00F73A94">
              <w:t>Title One Parent Annual Meeting/Parent Compact</w:t>
            </w:r>
          </w:p>
        </w:tc>
        <w:tc>
          <w:tcPr>
            <w:tcW w:w="2638" w:type="dxa"/>
          </w:tcPr>
          <w:p w14:paraId="482780BD" w14:textId="77777777" w:rsidR="00F73A94" w:rsidRDefault="00223D3D">
            <w:r>
              <w:t>Refreshments</w:t>
            </w:r>
          </w:p>
          <w:p w14:paraId="2E82B83F" w14:textId="77777777" w:rsidR="00223D3D" w:rsidRDefault="00223D3D">
            <w:r>
              <w:t>Power Point</w:t>
            </w:r>
          </w:p>
        </w:tc>
        <w:tc>
          <w:tcPr>
            <w:tcW w:w="3117" w:type="dxa"/>
          </w:tcPr>
          <w:p w14:paraId="67E30FEB" w14:textId="77777777" w:rsidR="00F73A94" w:rsidRPr="00F73A94" w:rsidRDefault="00F73A94">
            <w:r w:rsidRPr="00F73A94">
              <w:t>Parents will be informed about the guidelines, purposes, goals and expectations of the Title 1 Program. We also share research with parents as to their importance as our partners in education. We solicit input from parents regarding program needs and creation of school compact.</w:t>
            </w:r>
          </w:p>
        </w:tc>
        <w:bookmarkStart w:id="0" w:name="_GoBack"/>
        <w:bookmarkEnd w:id="0"/>
      </w:tr>
      <w:tr w:rsidR="005E655D" w14:paraId="304C19AF" w14:textId="77777777" w:rsidTr="00AF7A38">
        <w:tc>
          <w:tcPr>
            <w:tcW w:w="3595" w:type="dxa"/>
          </w:tcPr>
          <w:p w14:paraId="038A505C" w14:textId="77777777" w:rsidR="005E655D" w:rsidRPr="00F73A94" w:rsidRDefault="005E655D" w:rsidP="005E655D">
            <w:r w:rsidRPr="005E655D">
              <w:t>Conferences with students and parents</w:t>
            </w:r>
          </w:p>
        </w:tc>
        <w:tc>
          <w:tcPr>
            <w:tcW w:w="2638" w:type="dxa"/>
          </w:tcPr>
          <w:p w14:paraId="6C399656" w14:textId="77777777" w:rsidR="005E655D" w:rsidRDefault="005E655D"/>
        </w:tc>
        <w:tc>
          <w:tcPr>
            <w:tcW w:w="3117" w:type="dxa"/>
          </w:tcPr>
          <w:p w14:paraId="784954EE" w14:textId="77777777" w:rsidR="005E655D" w:rsidRPr="00F73A94" w:rsidRDefault="00223D3D">
            <w:r w:rsidRPr="00223D3D">
              <w:t>Specific information is given to parents in regard to their child's progress. Parents, students and teachers review student goals and compact and collectively create learning outcomes and supports for each individual child.</w:t>
            </w:r>
          </w:p>
        </w:tc>
      </w:tr>
    </w:tbl>
    <w:p w14:paraId="728225B7" w14:textId="77777777" w:rsidR="00AF7A38" w:rsidRDefault="00AF7A38"/>
    <w:tbl>
      <w:tblPr>
        <w:tblStyle w:val="TableGrid"/>
        <w:tblW w:w="0" w:type="auto"/>
        <w:tblLook w:val="04A0" w:firstRow="1" w:lastRow="0" w:firstColumn="1" w:lastColumn="0" w:noHBand="0" w:noVBand="1"/>
      </w:tblPr>
      <w:tblGrid>
        <w:gridCol w:w="3595"/>
        <w:gridCol w:w="5755"/>
      </w:tblGrid>
      <w:tr w:rsidR="00AF7A38" w14:paraId="12F34E1E" w14:textId="77777777" w:rsidTr="004604E1">
        <w:tc>
          <w:tcPr>
            <w:tcW w:w="9350" w:type="dxa"/>
            <w:gridSpan w:val="2"/>
            <w:shd w:val="clear" w:color="auto" w:fill="AEAAAA" w:themeFill="background2" w:themeFillShade="BF"/>
          </w:tcPr>
          <w:p w14:paraId="05EDC0D7" w14:textId="77777777" w:rsidR="00AF7A38" w:rsidRDefault="00AF7A38" w:rsidP="004604E1">
            <w:pPr>
              <w:rPr>
                <w:b/>
              </w:rPr>
            </w:pPr>
            <w:r>
              <w:rPr>
                <w:b/>
              </w:rPr>
              <w:t>Staff Development</w:t>
            </w:r>
          </w:p>
          <w:p w14:paraId="0D0BA631" w14:textId="77777777" w:rsidR="008E5480" w:rsidRPr="008E5480" w:rsidRDefault="008E5480" w:rsidP="004604E1">
            <w:pPr>
              <w:rPr>
                <w:sz w:val="22"/>
                <w:szCs w:val="22"/>
              </w:rPr>
            </w:pPr>
            <w:r>
              <w:rPr>
                <w:sz w:val="22"/>
                <w:szCs w:val="22"/>
              </w:rPr>
              <w:t>Detail professional development activities the school will provide to educate the teachers, support personnel, school leaders, and other staff with assistance of parents/families on</w:t>
            </w:r>
          </w:p>
        </w:tc>
      </w:tr>
      <w:tr w:rsidR="00BE362C" w14:paraId="50C7C3C6" w14:textId="77777777" w:rsidTr="00BE362C">
        <w:tc>
          <w:tcPr>
            <w:tcW w:w="3595" w:type="dxa"/>
            <w:shd w:val="clear" w:color="auto" w:fill="D5DCE4" w:themeFill="text2" w:themeFillTint="33"/>
          </w:tcPr>
          <w:p w14:paraId="1B087DBD" w14:textId="77777777" w:rsidR="00BE362C" w:rsidRPr="00AF7A38" w:rsidRDefault="00BE362C" w:rsidP="00BE362C">
            <w:pPr>
              <w:rPr>
                <w:b/>
              </w:rPr>
            </w:pPr>
            <w:r>
              <w:rPr>
                <w:b/>
              </w:rPr>
              <w:t>Value and utility of parents/families contributions</w:t>
            </w:r>
          </w:p>
        </w:tc>
        <w:tc>
          <w:tcPr>
            <w:tcW w:w="5755" w:type="dxa"/>
            <w:shd w:val="clear" w:color="auto" w:fill="FFFFFF" w:themeFill="background1"/>
          </w:tcPr>
          <w:p w14:paraId="2FCC6EEA" w14:textId="77777777" w:rsidR="00BE362C" w:rsidRPr="007C501D" w:rsidRDefault="007C501D" w:rsidP="00BE362C">
            <w:r w:rsidRPr="007C501D">
              <w:t xml:space="preserve">The school administration and the GAE Parent Educator will share research on the value of parental involvement with staff as well as share ways to involve parents.  </w:t>
            </w:r>
            <w:r w:rsidR="00602849">
              <w:t>There are many effective strategies to involve working parents.</w:t>
            </w:r>
          </w:p>
        </w:tc>
      </w:tr>
      <w:tr w:rsidR="00BE362C" w14:paraId="10EF992B" w14:textId="77777777" w:rsidTr="00BE362C">
        <w:tc>
          <w:tcPr>
            <w:tcW w:w="3595" w:type="dxa"/>
            <w:shd w:val="clear" w:color="auto" w:fill="D5DCE4" w:themeFill="text2" w:themeFillTint="33"/>
          </w:tcPr>
          <w:p w14:paraId="1AAE68AF" w14:textId="77777777" w:rsidR="00BE362C" w:rsidRPr="00BE362C" w:rsidRDefault="008E5480" w:rsidP="004604E1">
            <w:pPr>
              <w:rPr>
                <w:b/>
              </w:rPr>
            </w:pPr>
            <w:r>
              <w:rPr>
                <w:b/>
              </w:rPr>
              <w:lastRenderedPageBreak/>
              <w:t>Communicating and working with p</w:t>
            </w:r>
            <w:r w:rsidR="00BE362C" w:rsidRPr="00BE362C">
              <w:rPr>
                <w:b/>
              </w:rPr>
              <w:t>arents/families as equal partners</w:t>
            </w:r>
          </w:p>
        </w:tc>
        <w:tc>
          <w:tcPr>
            <w:tcW w:w="5755" w:type="dxa"/>
          </w:tcPr>
          <w:p w14:paraId="2FF2CEAD" w14:textId="77777777" w:rsidR="00BE362C" w:rsidRDefault="007C501D" w:rsidP="004604E1">
            <w:r>
              <w:t xml:space="preserve">The Parent Educator will conduct </w:t>
            </w:r>
            <w:r w:rsidR="00602849" w:rsidRPr="00602849">
              <w:t>cultural awareness/sensitivity staff trainings</w:t>
            </w:r>
            <w:r w:rsidR="00602849">
              <w:t xml:space="preserve"> three times during the school year.  This will assist staff in creating relationships with parents and improve the partnership between home and school.</w:t>
            </w:r>
          </w:p>
        </w:tc>
      </w:tr>
      <w:tr w:rsidR="00BE362C" w14:paraId="27521182" w14:textId="77777777" w:rsidTr="00BE362C">
        <w:tc>
          <w:tcPr>
            <w:tcW w:w="3595" w:type="dxa"/>
            <w:shd w:val="clear" w:color="auto" w:fill="D5DCE4" w:themeFill="text2" w:themeFillTint="33"/>
          </w:tcPr>
          <w:p w14:paraId="52D3C3B0" w14:textId="77777777" w:rsidR="00BE362C" w:rsidRPr="00BE362C" w:rsidRDefault="00BE362C" w:rsidP="004604E1">
            <w:pPr>
              <w:rPr>
                <w:b/>
              </w:rPr>
            </w:pPr>
            <w:r w:rsidRPr="00BE362C">
              <w:rPr>
                <w:b/>
              </w:rPr>
              <w:t>Parent/family programs that build ties between parents/families and school</w:t>
            </w:r>
          </w:p>
        </w:tc>
        <w:tc>
          <w:tcPr>
            <w:tcW w:w="5755" w:type="dxa"/>
          </w:tcPr>
          <w:p w14:paraId="21071234" w14:textId="77777777" w:rsidR="00BE362C" w:rsidRDefault="00602849" w:rsidP="004604E1">
            <w:r>
              <w:t xml:space="preserve">The Parent Educator will train staff in </w:t>
            </w:r>
            <w:r w:rsidRPr="00602849">
              <w:t>Parent-Family Engagement</w:t>
            </w:r>
            <w:r>
              <w:t xml:space="preserve"> Strategies throughout the year.</w:t>
            </w:r>
          </w:p>
        </w:tc>
      </w:tr>
    </w:tbl>
    <w:p w14:paraId="1276800C" w14:textId="77777777" w:rsidR="008E5480" w:rsidRDefault="008E5480"/>
    <w:tbl>
      <w:tblPr>
        <w:tblStyle w:val="TableGrid"/>
        <w:tblW w:w="0" w:type="auto"/>
        <w:tblLook w:val="04A0" w:firstRow="1" w:lastRow="0" w:firstColumn="1" w:lastColumn="0" w:noHBand="0" w:noVBand="1"/>
      </w:tblPr>
      <w:tblGrid>
        <w:gridCol w:w="9350"/>
      </w:tblGrid>
      <w:tr w:rsidR="002832C3" w14:paraId="11290E2D" w14:textId="77777777" w:rsidTr="004604E1">
        <w:tc>
          <w:tcPr>
            <w:tcW w:w="9350" w:type="dxa"/>
            <w:shd w:val="clear" w:color="auto" w:fill="AEAAAA" w:themeFill="background2" w:themeFillShade="BF"/>
          </w:tcPr>
          <w:p w14:paraId="671AFB56" w14:textId="77777777" w:rsidR="002832C3" w:rsidRPr="00357AFB" w:rsidRDefault="002832C3" w:rsidP="004604E1">
            <w:pPr>
              <w:rPr>
                <w:b/>
              </w:rPr>
            </w:pPr>
            <w:r>
              <w:rPr>
                <w:b/>
              </w:rPr>
              <w:t>Parent Resource Center</w:t>
            </w:r>
          </w:p>
        </w:tc>
      </w:tr>
      <w:tr w:rsidR="002832C3" w14:paraId="3EE74DA7" w14:textId="77777777" w:rsidTr="004604E1">
        <w:tc>
          <w:tcPr>
            <w:tcW w:w="9350" w:type="dxa"/>
          </w:tcPr>
          <w:p w14:paraId="6F119874" w14:textId="77777777" w:rsidR="002832C3" w:rsidRDefault="002832C3" w:rsidP="004604E1">
            <w:pPr>
              <w:rPr>
                <w:sz w:val="20"/>
                <w:szCs w:val="20"/>
              </w:rPr>
            </w:pPr>
            <w:r>
              <w:rPr>
                <w:sz w:val="20"/>
                <w:szCs w:val="20"/>
              </w:rPr>
              <w:t xml:space="preserve">How will the school encourage and support parents and families in more meaningful engagement in the education of their </w:t>
            </w:r>
            <w:proofErr w:type="gramStart"/>
            <w:r>
              <w:rPr>
                <w:sz w:val="20"/>
                <w:szCs w:val="20"/>
              </w:rPr>
              <w:t>child(</w:t>
            </w:r>
            <w:proofErr w:type="spellStart"/>
            <w:proofErr w:type="gramEnd"/>
            <w:r>
              <w:rPr>
                <w:sz w:val="20"/>
                <w:szCs w:val="20"/>
              </w:rPr>
              <w:t>ren</w:t>
            </w:r>
            <w:proofErr w:type="spellEnd"/>
            <w:r>
              <w:rPr>
                <w:sz w:val="20"/>
                <w:szCs w:val="20"/>
              </w:rPr>
              <w:t>) through the Parent Resource Center?</w:t>
            </w:r>
          </w:p>
          <w:p w14:paraId="11129E9E" w14:textId="77777777" w:rsidR="002832C3" w:rsidRDefault="002832C3" w:rsidP="004604E1">
            <w:pPr>
              <w:rPr>
                <w:sz w:val="20"/>
                <w:szCs w:val="20"/>
              </w:rPr>
            </w:pPr>
          </w:p>
          <w:p w14:paraId="125BCC46" w14:textId="77777777" w:rsidR="00602849" w:rsidRDefault="00602849" w:rsidP="004604E1">
            <w:pPr>
              <w:rPr>
                <w:sz w:val="20"/>
                <w:szCs w:val="20"/>
              </w:rPr>
            </w:pPr>
            <w:r>
              <w:rPr>
                <w:sz w:val="20"/>
                <w:szCs w:val="20"/>
              </w:rPr>
              <w:t xml:space="preserve">The school utilizes its Parent Resource Center to achieve the following:  </w:t>
            </w:r>
          </w:p>
          <w:p w14:paraId="66B847BC" w14:textId="77777777" w:rsidR="00602849" w:rsidRPr="00602849" w:rsidRDefault="00602849" w:rsidP="00602849">
            <w:pPr>
              <w:pStyle w:val="ListParagraph"/>
              <w:numPr>
                <w:ilvl w:val="0"/>
                <w:numId w:val="2"/>
              </w:numPr>
              <w:rPr>
                <w:sz w:val="20"/>
                <w:szCs w:val="20"/>
              </w:rPr>
            </w:pPr>
            <w:r w:rsidRPr="00602849">
              <w:rPr>
                <w:sz w:val="20"/>
                <w:szCs w:val="20"/>
              </w:rPr>
              <w:t>Make the school an accessible, safe,</w:t>
            </w:r>
            <w:r>
              <w:rPr>
                <w:sz w:val="20"/>
                <w:szCs w:val="20"/>
              </w:rPr>
              <w:t xml:space="preserve"> </w:t>
            </w:r>
            <w:r w:rsidRPr="00602849">
              <w:rPr>
                <w:sz w:val="20"/>
                <w:szCs w:val="20"/>
              </w:rPr>
              <w:t>and friendly place for parents and</w:t>
            </w:r>
            <w:r>
              <w:rPr>
                <w:sz w:val="20"/>
                <w:szCs w:val="20"/>
              </w:rPr>
              <w:t xml:space="preserve"> </w:t>
            </w:r>
            <w:r w:rsidRPr="00602849">
              <w:rPr>
                <w:sz w:val="20"/>
                <w:szCs w:val="20"/>
              </w:rPr>
              <w:t>community members to gather.</w:t>
            </w:r>
          </w:p>
          <w:p w14:paraId="46A4DAE0" w14:textId="77777777" w:rsidR="00602849" w:rsidRDefault="00602849" w:rsidP="00602849">
            <w:pPr>
              <w:pStyle w:val="ListParagraph"/>
              <w:numPr>
                <w:ilvl w:val="0"/>
                <w:numId w:val="2"/>
              </w:numPr>
              <w:rPr>
                <w:sz w:val="20"/>
                <w:szCs w:val="20"/>
              </w:rPr>
            </w:pPr>
            <w:r w:rsidRPr="00602849">
              <w:rPr>
                <w:sz w:val="20"/>
                <w:szCs w:val="20"/>
              </w:rPr>
              <w:t>Improve communication among</w:t>
            </w:r>
            <w:r>
              <w:rPr>
                <w:sz w:val="20"/>
                <w:szCs w:val="20"/>
              </w:rPr>
              <w:t xml:space="preserve"> </w:t>
            </w:r>
            <w:r w:rsidRPr="00602849">
              <w:rPr>
                <w:sz w:val="20"/>
                <w:szCs w:val="20"/>
              </w:rPr>
              <w:t>families and between home and</w:t>
            </w:r>
            <w:r>
              <w:rPr>
                <w:sz w:val="20"/>
                <w:szCs w:val="20"/>
              </w:rPr>
              <w:t xml:space="preserve"> </w:t>
            </w:r>
            <w:r w:rsidRPr="00602849">
              <w:rPr>
                <w:sz w:val="20"/>
                <w:szCs w:val="20"/>
              </w:rPr>
              <w:t>school.</w:t>
            </w:r>
          </w:p>
          <w:p w14:paraId="3D6DAC93" w14:textId="77777777" w:rsidR="00602849" w:rsidRPr="00602849" w:rsidRDefault="00602849" w:rsidP="00602849">
            <w:pPr>
              <w:pStyle w:val="ListParagraph"/>
              <w:numPr>
                <w:ilvl w:val="0"/>
                <w:numId w:val="2"/>
              </w:numPr>
              <w:rPr>
                <w:sz w:val="20"/>
                <w:szCs w:val="20"/>
              </w:rPr>
            </w:pPr>
            <w:r w:rsidRPr="00602849">
              <w:rPr>
                <w:sz w:val="20"/>
                <w:szCs w:val="20"/>
              </w:rPr>
              <w:t>Promote greater multicultural</w:t>
            </w:r>
            <w:r>
              <w:rPr>
                <w:sz w:val="20"/>
                <w:szCs w:val="20"/>
              </w:rPr>
              <w:t xml:space="preserve"> </w:t>
            </w:r>
            <w:r w:rsidRPr="00602849">
              <w:rPr>
                <w:sz w:val="20"/>
                <w:szCs w:val="20"/>
              </w:rPr>
              <w:t>understanding among the school’s</w:t>
            </w:r>
            <w:r>
              <w:rPr>
                <w:sz w:val="20"/>
                <w:szCs w:val="20"/>
              </w:rPr>
              <w:t xml:space="preserve"> </w:t>
            </w:r>
            <w:r w:rsidRPr="00602849">
              <w:rPr>
                <w:sz w:val="20"/>
                <w:szCs w:val="20"/>
              </w:rPr>
              <w:t>families.</w:t>
            </w:r>
          </w:p>
          <w:p w14:paraId="33825E24" w14:textId="77777777" w:rsidR="00602849" w:rsidRPr="00344B9E" w:rsidRDefault="00344B9E" w:rsidP="00602849">
            <w:pPr>
              <w:pStyle w:val="ListParagraph"/>
              <w:numPr>
                <w:ilvl w:val="0"/>
                <w:numId w:val="2"/>
              </w:numPr>
              <w:rPr>
                <w:sz w:val="20"/>
                <w:szCs w:val="20"/>
              </w:rPr>
            </w:pPr>
            <w:r>
              <w:rPr>
                <w:sz w:val="20"/>
                <w:szCs w:val="20"/>
              </w:rPr>
              <w:t>Demonstrate</w:t>
            </w:r>
            <w:r w:rsidR="00602849" w:rsidRPr="00344B9E">
              <w:rPr>
                <w:sz w:val="20"/>
                <w:szCs w:val="20"/>
              </w:rPr>
              <w:t xml:space="preserve"> that parents</w:t>
            </w:r>
            <w:r>
              <w:rPr>
                <w:sz w:val="20"/>
                <w:szCs w:val="20"/>
              </w:rPr>
              <w:t xml:space="preserve"> </w:t>
            </w:r>
            <w:r w:rsidR="00602849" w:rsidRPr="00344B9E">
              <w:rPr>
                <w:sz w:val="20"/>
                <w:szCs w:val="20"/>
              </w:rPr>
              <w:t>are welcome at the school.</w:t>
            </w:r>
          </w:p>
          <w:p w14:paraId="2B6263A5" w14:textId="77777777" w:rsidR="00602849" w:rsidRPr="00344B9E" w:rsidRDefault="00602849" w:rsidP="00602849">
            <w:pPr>
              <w:pStyle w:val="ListParagraph"/>
              <w:numPr>
                <w:ilvl w:val="0"/>
                <w:numId w:val="2"/>
              </w:numPr>
              <w:rPr>
                <w:sz w:val="20"/>
                <w:szCs w:val="20"/>
              </w:rPr>
            </w:pPr>
            <w:r w:rsidRPr="00344B9E">
              <w:rPr>
                <w:sz w:val="20"/>
                <w:szCs w:val="20"/>
              </w:rPr>
              <w:t>Serve as a hub for promoting parent</w:t>
            </w:r>
            <w:r w:rsidR="00344B9E">
              <w:rPr>
                <w:sz w:val="20"/>
                <w:szCs w:val="20"/>
              </w:rPr>
              <w:t xml:space="preserve"> </w:t>
            </w:r>
            <w:r w:rsidRPr="00344B9E">
              <w:rPr>
                <w:sz w:val="20"/>
                <w:szCs w:val="20"/>
              </w:rPr>
              <w:t>education by linking families with</w:t>
            </w:r>
            <w:r w:rsidR="00344B9E">
              <w:rPr>
                <w:sz w:val="20"/>
                <w:szCs w:val="20"/>
              </w:rPr>
              <w:t xml:space="preserve"> </w:t>
            </w:r>
            <w:r w:rsidRPr="00344B9E">
              <w:rPr>
                <w:sz w:val="20"/>
                <w:szCs w:val="20"/>
              </w:rPr>
              <w:t>community resources and carrying</w:t>
            </w:r>
            <w:r w:rsidR="00344B9E">
              <w:rPr>
                <w:sz w:val="20"/>
                <w:szCs w:val="20"/>
              </w:rPr>
              <w:t xml:space="preserve"> </w:t>
            </w:r>
            <w:r w:rsidRPr="00344B9E">
              <w:rPr>
                <w:sz w:val="20"/>
                <w:szCs w:val="20"/>
              </w:rPr>
              <w:t>out a wide range of home-school</w:t>
            </w:r>
            <w:r w:rsidR="00344B9E">
              <w:rPr>
                <w:sz w:val="20"/>
                <w:szCs w:val="20"/>
              </w:rPr>
              <w:t xml:space="preserve"> </w:t>
            </w:r>
            <w:r w:rsidRPr="00344B9E">
              <w:rPr>
                <w:sz w:val="20"/>
                <w:szCs w:val="20"/>
              </w:rPr>
              <w:t>partnership activities that enhance</w:t>
            </w:r>
            <w:r w:rsidR="00344B9E">
              <w:rPr>
                <w:sz w:val="20"/>
                <w:szCs w:val="20"/>
              </w:rPr>
              <w:t xml:space="preserve"> </w:t>
            </w:r>
            <w:r w:rsidRPr="00344B9E">
              <w:rPr>
                <w:sz w:val="20"/>
                <w:szCs w:val="20"/>
              </w:rPr>
              <w:t>student learning.</w:t>
            </w:r>
          </w:p>
          <w:p w14:paraId="78957F3D" w14:textId="77777777" w:rsidR="002832C3" w:rsidRDefault="00602849" w:rsidP="00602849">
            <w:pPr>
              <w:pStyle w:val="ListParagraph"/>
              <w:numPr>
                <w:ilvl w:val="0"/>
                <w:numId w:val="2"/>
              </w:numPr>
              <w:rPr>
                <w:sz w:val="20"/>
                <w:szCs w:val="20"/>
              </w:rPr>
            </w:pPr>
            <w:r w:rsidRPr="00344B9E">
              <w:rPr>
                <w:sz w:val="20"/>
                <w:szCs w:val="20"/>
              </w:rPr>
              <w:t>Coordinate parent and community</w:t>
            </w:r>
            <w:r w:rsidR="00344B9E">
              <w:rPr>
                <w:sz w:val="20"/>
                <w:szCs w:val="20"/>
              </w:rPr>
              <w:t xml:space="preserve"> </w:t>
            </w:r>
            <w:r w:rsidRPr="00344B9E">
              <w:rPr>
                <w:sz w:val="20"/>
                <w:szCs w:val="20"/>
              </w:rPr>
              <w:t>volunteer services that are available</w:t>
            </w:r>
            <w:r w:rsidR="00344B9E">
              <w:rPr>
                <w:sz w:val="20"/>
                <w:szCs w:val="20"/>
              </w:rPr>
              <w:t xml:space="preserve"> </w:t>
            </w:r>
            <w:r w:rsidRPr="00344B9E">
              <w:rPr>
                <w:sz w:val="20"/>
                <w:szCs w:val="20"/>
              </w:rPr>
              <w:t>to teachers and the school.</w:t>
            </w:r>
          </w:p>
          <w:p w14:paraId="1A3F403F" w14:textId="77777777" w:rsidR="00344B9E" w:rsidRDefault="00344B9E" w:rsidP="00344B9E">
            <w:pPr>
              <w:rPr>
                <w:sz w:val="20"/>
                <w:szCs w:val="20"/>
              </w:rPr>
            </w:pPr>
          </w:p>
          <w:p w14:paraId="079078BF" w14:textId="77777777" w:rsidR="00344B9E" w:rsidRPr="00344B9E" w:rsidRDefault="00344B9E" w:rsidP="00344B9E">
            <w:pPr>
              <w:rPr>
                <w:sz w:val="20"/>
                <w:szCs w:val="20"/>
              </w:rPr>
            </w:pPr>
            <w:r>
              <w:rPr>
                <w:sz w:val="20"/>
                <w:szCs w:val="20"/>
              </w:rPr>
              <w:t xml:space="preserve">We will encourage parents to utilize our Resource Center by facilitating important activities in </w:t>
            </w:r>
            <w:r w:rsidR="0094571D">
              <w:rPr>
                <w:sz w:val="20"/>
                <w:szCs w:val="20"/>
              </w:rPr>
              <w:t>this space.  Examples include: C</w:t>
            </w:r>
            <w:r>
              <w:rPr>
                <w:sz w:val="20"/>
                <w:szCs w:val="20"/>
              </w:rPr>
              <w:t xml:space="preserve">ompletion of online school lunch forms, assistance with </w:t>
            </w:r>
            <w:r w:rsidR="00D76566">
              <w:rPr>
                <w:sz w:val="20"/>
                <w:szCs w:val="20"/>
              </w:rPr>
              <w:t>government</w:t>
            </w:r>
            <w:r>
              <w:rPr>
                <w:sz w:val="20"/>
                <w:szCs w:val="20"/>
              </w:rPr>
              <w:t xml:space="preserve"> applications and emergency supports.  We believe that once parents visit and find it useful, they will be more willing to utilize the resources available.</w:t>
            </w:r>
          </w:p>
          <w:p w14:paraId="4C74F248" w14:textId="77777777" w:rsidR="002832C3" w:rsidRDefault="002832C3" w:rsidP="004604E1">
            <w:pPr>
              <w:rPr>
                <w:sz w:val="20"/>
                <w:szCs w:val="20"/>
              </w:rPr>
            </w:pPr>
          </w:p>
          <w:p w14:paraId="3D7F8527" w14:textId="77777777" w:rsidR="002832C3" w:rsidRDefault="002832C3" w:rsidP="004604E1">
            <w:pPr>
              <w:rPr>
                <w:sz w:val="20"/>
                <w:szCs w:val="20"/>
              </w:rPr>
            </w:pPr>
          </w:p>
          <w:p w14:paraId="60241091" w14:textId="77777777" w:rsidR="002832C3" w:rsidRDefault="002832C3" w:rsidP="004604E1">
            <w:pPr>
              <w:rPr>
                <w:sz w:val="20"/>
                <w:szCs w:val="20"/>
              </w:rPr>
            </w:pPr>
          </w:p>
          <w:p w14:paraId="629C7DFD" w14:textId="77777777" w:rsidR="002832C3" w:rsidRDefault="002832C3" w:rsidP="004604E1">
            <w:pPr>
              <w:rPr>
                <w:sz w:val="20"/>
                <w:szCs w:val="20"/>
              </w:rPr>
            </w:pPr>
          </w:p>
          <w:p w14:paraId="289A41A8" w14:textId="77777777" w:rsidR="002832C3" w:rsidRDefault="002832C3" w:rsidP="004604E1">
            <w:pPr>
              <w:rPr>
                <w:sz w:val="20"/>
                <w:szCs w:val="20"/>
              </w:rPr>
            </w:pPr>
          </w:p>
          <w:p w14:paraId="40D58F57" w14:textId="77777777" w:rsidR="002832C3" w:rsidRDefault="002832C3" w:rsidP="004604E1">
            <w:pPr>
              <w:rPr>
                <w:sz w:val="20"/>
                <w:szCs w:val="20"/>
              </w:rPr>
            </w:pPr>
          </w:p>
          <w:p w14:paraId="5BE8D71E" w14:textId="77777777" w:rsidR="002832C3" w:rsidRDefault="002832C3" w:rsidP="004604E1">
            <w:pPr>
              <w:rPr>
                <w:sz w:val="20"/>
                <w:szCs w:val="20"/>
              </w:rPr>
            </w:pPr>
          </w:p>
          <w:p w14:paraId="0E9183ED" w14:textId="77777777" w:rsidR="002832C3" w:rsidRDefault="002832C3" w:rsidP="004604E1">
            <w:pPr>
              <w:rPr>
                <w:sz w:val="20"/>
                <w:szCs w:val="20"/>
              </w:rPr>
            </w:pPr>
          </w:p>
          <w:p w14:paraId="7F7ECF65" w14:textId="77777777" w:rsidR="002832C3" w:rsidRPr="00357AFB" w:rsidRDefault="002832C3" w:rsidP="004604E1">
            <w:pPr>
              <w:rPr>
                <w:sz w:val="20"/>
                <w:szCs w:val="20"/>
              </w:rPr>
            </w:pPr>
          </w:p>
        </w:tc>
      </w:tr>
    </w:tbl>
    <w:p w14:paraId="4A9AD22A" w14:textId="77777777" w:rsidR="002832C3" w:rsidRDefault="002832C3"/>
    <w:p w14:paraId="307D6E93" w14:textId="77777777" w:rsidR="00B50A90" w:rsidRDefault="00B50A90"/>
    <w:tbl>
      <w:tblPr>
        <w:tblStyle w:val="TableGrid"/>
        <w:tblW w:w="0" w:type="auto"/>
        <w:tblLook w:val="04A0" w:firstRow="1" w:lastRow="0" w:firstColumn="1" w:lastColumn="0" w:noHBand="0" w:noVBand="1"/>
      </w:tblPr>
      <w:tblGrid>
        <w:gridCol w:w="9350"/>
      </w:tblGrid>
      <w:tr w:rsidR="00B50A90" w14:paraId="60105744" w14:textId="77777777" w:rsidTr="004604E1">
        <w:tc>
          <w:tcPr>
            <w:tcW w:w="9350" w:type="dxa"/>
            <w:shd w:val="clear" w:color="auto" w:fill="AEAAAA" w:themeFill="background2" w:themeFillShade="BF"/>
          </w:tcPr>
          <w:p w14:paraId="5707C4A8" w14:textId="77777777" w:rsidR="00B50A90" w:rsidRPr="00357AFB" w:rsidRDefault="00B50A90" w:rsidP="004604E1">
            <w:pPr>
              <w:rPr>
                <w:b/>
              </w:rPr>
            </w:pPr>
            <w:r>
              <w:rPr>
                <w:b/>
              </w:rPr>
              <w:t>Family and Community Engagement Coordinator</w:t>
            </w:r>
          </w:p>
        </w:tc>
      </w:tr>
      <w:tr w:rsidR="00B50A90" w14:paraId="1199E2A2" w14:textId="77777777" w:rsidTr="004604E1">
        <w:tc>
          <w:tcPr>
            <w:tcW w:w="9350" w:type="dxa"/>
          </w:tcPr>
          <w:p w14:paraId="6DF0BDAB" w14:textId="77777777" w:rsidR="00B50A90" w:rsidRDefault="00B50A90" w:rsidP="004604E1">
            <w:pPr>
              <w:rPr>
                <w:sz w:val="20"/>
                <w:szCs w:val="20"/>
              </w:rPr>
            </w:pPr>
            <w:r>
              <w:rPr>
                <w:sz w:val="20"/>
                <w:szCs w:val="20"/>
              </w:rPr>
              <w:t>Detail how the School will rely and require assistance from the District Family and Community Engagement Coordinator.</w:t>
            </w:r>
          </w:p>
          <w:p w14:paraId="47A92D86" w14:textId="77777777" w:rsidR="00B50A90" w:rsidRDefault="00B50A90" w:rsidP="004604E1">
            <w:pPr>
              <w:rPr>
                <w:sz w:val="20"/>
                <w:szCs w:val="20"/>
              </w:rPr>
            </w:pPr>
            <w:r>
              <w:rPr>
                <w:sz w:val="20"/>
                <w:szCs w:val="20"/>
              </w:rPr>
              <w:t xml:space="preserve">List areas </w:t>
            </w:r>
            <w:r w:rsidR="00AB7BD6">
              <w:rPr>
                <w:sz w:val="20"/>
                <w:szCs w:val="20"/>
              </w:rPr>
              <w:t>of need by the School the District Family and Community Engagement Coordinator will support.</w:t>
            </w:r>
          </w:p>
          <w:p w14:paraId="404456CE" w14:textId="77777777" w:rsidR="00B50A90" w:rsidRDefault="00B50A90" w:rsidP="004604E1">
            <w:pPr>
              <w:rPr>
                <w:sz w:val="20"/>
                <w:szCs w:val="20"/>
              </w:rPr>
            </w:pPr>
          </w:p>
          <w:p w14:paraId="18C2F09C" w14:textId="77777777" w:rsidR="00344B9E" w:rsidRDefault="00344B9E" w:rsidP="004604E1">
            <w:pPr>
              <w:rPr>
                <w:sz w:val="20"/>
                <w:szCs w:val="20"/>
              </w:rPr>
            </w:pPr>
            <w:r>
              <w:rPr>
                <w:sz w:val="20"/>
                <w:szCs w:val="20"/>
              </w:rPr>
              <w:t>The District Family and Community Engagement Coordinator will support the following activities:</w:t>
            </w:r>
          </w:p>
          <w:p w14:paraId="09954700" w14:textId="77777777" w:rsidR="00344B9E" w:rsidRDefault="00344B9E" w:rsidP="00344B9E">
            <w:pPr>
              <w:pStyle w:val="ListParagraph"/>
              <w:numPr>
                <w:ilvl w:val="0"/>
                <w:numId w:val="3"/>
              </w:numPr>
              <w:rPr>
                <w:sz w:val="20"/>
                <w:szCs w:val="20"/>
              </w:rPr>
            </w:pPr>
            <w:r>
              <w:rPr>
                <w:sz w:val="20"/>
                <w:szCs w:val="20"/>
              </w:rPr>
              <w:t xml:space="preserve">School </w:t>
            </w:r>
            <w:r w:rsidR="0094571D">
              <w:rPr>
                <w:sz w:val="20"/>
                <w:szCs w:val="20"/>
              </w:rPr>
              <w:t>and Community Resources Fair – W</w:t>
            </w:r>
            <w:r>
              <w:rPr>
                <w:sz w:val="20"/>
                <w:szCs w:val="20"/>
              </w:rPr>
              <w:t>e will inform parents of the agencies available within the school and community to assist them.</w:t>
            </w:r>
          </w:p>
          <w:p w14:paraId="3ED17290" w14:textId="77777777" w:rsidR="004875FE" w:rsidRDefault="00D76566" w:rsidP="004875FE">
            <w:pPr>
              <w:pStyle w:val="ListParagraph"/>
              <w:numPr>
                <w:ilvl w:val="0"/>
                <w:numId w:val="3"/>
              </w:numPr>
              <w:rPr>
                <w:sz w:val="20"/>
                <w:szCs w:val="20"/>
              </w:rPr>
            </w:pPr>
            <w:r>
              <w:rPr>
                <w:sz w:val="20"/>
                <w:szCs w:val="20"/>
              </w:rPr>
              <w:t>Due to language barriers,</w:t>
            </w:r>
            <w:r w:rsidR="004875FE">
              <w:rPr>
                <w:sz w:val="20"/>
                <w:szCs w:val="20"/>
              </w:rPr>
              <w:t xml:space="preserve"> our families are in need of help with</w:t>
            </w:r>
            <w:r>
              <w:rPr>
                <w:sz w:val="20"/>
                <w:szCs w:val="20"/>
              </w:rPr>
              <w:t xml:space="preserve"> government</w:t>
            </w:r>
            <w:r w:rsidR="004875FE">
              <w:rPr>
                <w:sz w:val="20"/>
                <w:szCs w:val="20"/>
              </w:rPr>
              <w:t xml:space="preserve"> applications</w:t>
            </w:r>
            <w:r>
              <w:rPr>
                <w:sz w:val="20"/>
                <w:szCs w:val="20"/>
              </w:rPr>
              <w:t xml:space="preserve"> and community resources including AHEC Health services to support our</w:t>
            </w:r>
            <w:r w:rsidR="004875FE">
              <w:rPr>
                <w:sz w:val="20"/>
                <w:szCs w:val="20"/>
              </w:rPr>
              <w:t xml:space="preserve"> families.  Information will be provided on an individual family basis based on need.</w:t>
            </w:r>
          </w:p>
          <w:p w14:paraId="0424D48F" w14:textId="77777777" w:rsidR="004875FE" w:rsidRPr="004875FE" w:rsidRDefault="004875FE" w:rsidP="004875FE">
            <w:pPr>
              <w:pStyle w:val="ListParagraph"/>
              <w:rPr>
                <w:sz w:val="20"/>
                <w:szCs w:val="20"/>
              </w:rPr>
            </w:pPr>
          </w:p>
          <w:p w14:paraId="13FB280D" w14:textId="77777777" w:rsidR="00B50A90" w:rsidRDefault="00B50A90" w:rsidP="004604E1">
            <w:pPr>
              <w:rPr>
                <w:sz w:val="20"/>
                <w:szCs w:val="20"/>
              </w:rPr>
            </w:pPr>
          </w:p>
          <w:p w14:paraId="253C33BF" w14:textId="77777777" w:rsidR="00B50A90" w:rsidRPr="00357AFB" w:rsidRDefault="00B50A90" w:rsidP="004604E1">
            <w:pPr>
              <w:rPr>
                <w:sz w:val="20"/>
                <w:szCs w:val="20"/>
              </w:rPr>
            </w:pPr>
          </w:p>
        </w:tc>
      </w:tr>
    </w:tbl>
    <w:p w14:paraId="579815D3" w14:textId="77777777" w:rsidR="00B50A90" w:rsidRDefault="00B50A90"/>
    <w:tbl>
      <w:tblPr>
        <w:tblStyle w:val="TableGrid"/>
        <w:tblW w:w="0" w:type="auto"/>
        <w:tblLook w:val="04A0" w:firstRow="1" w:lastRow="0" w:firstColumn="1" w:lastColumn="0" w:noHBand="0" w:noVBand="1"/>
      </w:tblPr>
      <w:tblGrid>
        <w:gridCol w:w="3595"/>
        <w:gridCol w:w="2638"/>
        <w:gridCol w:w="3117"/>
      </w:tblGrid>
      <w:tr w:rsidR="00C1498A" w14:paraId="4F39854C" w14:textId="77777777" w:rsidTr="007F1584">
        <w:tc>
          <w:tcPr>
            <w:tcW w:w="9350" w:type="dxa"/>
            <w:gridSpan w:val="3"/>
            <w:shd w:val="clear" w:color="auto" w:fill="AEAAAA" w:themeFill="background2" w:themeFillShade="BF"/>
          </w:tcPr>
          <w:p w14:paraId="008A299B" w14:textId="77777777" w:rsidR="00C1498A" w:rsidRPr="00DA2338" w:rsidRDefault="00C1498A" w:rsidP="007F1584">
            <w:r>
              <w:rPr>
                <w:b/>
              </w:rPr>
              <w:t xml:space="preserve">Discretionary Activities </w:t>
            </w:r>
            <w:r>
              <w:t>(optional)</w:t>
            </w:r>
          </w:p>
          <w:p w14:paraId="4F6ACCA4" w14:textId="77777777" w:rsidR="00C1498A" w:rsidRPr="000D2184" w:rsidRDefault="00C1498A" w:rsidP="007F1584">
            <w:pPr>
              <w:rPr>
                <w:sz w:val="22"/>
                <w:szCs w:val="22"/>
              </w:rPr>
            </w:pPr>
            <w:r>
              <w:rPr>
                <w:sz w:val="22"/>
                <w:szCs w:val="22"/>
              </w:rPr>
              <w:t>Detail activities that are not required, but will be paid for through Title I, Part A funding (for example, home visits, transportation for meetings, activities related to parent/family engagement, etc.)</w:t>
            </w:r>
          </w:p>
        </w:tc>
      </w:tr>
      <w:tr w:rsidR="00C1498A" w14:paraId="6B8815BA" w14:textId="77777777" w:rsidTr="007F1584">
        <w:tc>
          <w:tcPr>
            <w:tcW w:w="3595" w:type="dxa"/>
            <w:shd w:val="clear" w:color="auto" w:fill="D5DCE4" w:themeFill="text2" w:themeFillTint="33"/>
          </w:tcPr>
          <w:p w14:paraId="6CBB921E" w14:textId="77777777" w:rsidR="00C1498A" w:rsidRPr="00AF7A38" w:rsidRDefault="00C1498A" w:rsidP="007F1584">
            <w:pPr>
              <w:jc w:val="center"/>
              <w:rPr>
                <w:b/>
              </w:rPr>
            </w:pPr>
            <w:r>
              <w:rPr>
                <w:b/>
              </w:rPr>
              <w:t xml:space="preserve">Content and Type of </w:t>
            </w:r>
            <w:r w:rsidRPr="00AF7A38">
              <w:rPr>
                <w:b/>
              </w:rPr>
              <w:t>Parent/Family Activity</w:t>
            </w:r>
          </w:p>
        </w:tc>
        <w:tc>
          <w:tcPr>
            <w:tcW w:w="2638" w:type="dxa"/>
            <w:shd w:val="clear" w:color="auto" w:fill="D5DCE4" w:themeFill="text2" w:themeFillTint="33"/>
          </w:tcPr>
          <w:p w14:paraId="72E17D1C" w14:textId="77777777" w:rsidR="00C1498A" w:rsidRPr="00AF7A38" w:rsidRDefault="00C1498A" w:rsidP="007F1584">
            <w:pPr>
              <w:jc w:val="center"/>
              <w:rPr>
                <w:b/>
              </w:rPr>
            </w:pPr>
            <w:r w:rsidRPr="00AF7A38">
              <w:rPr>
                <w:b/>
              </w:rPr>
              <w:t>Materials / Trainings</w:t>
            </w:r>
          </w:p>
        </w:tc>
        <w:tc>
          <w:tcPr>
            <w:tcW w:w="3117" w:type="dxa"/>
            <w:shd w:val="clear" w:color="auto" w:fill="D5DCE4" w:themeFill="text2" w:themeFillTint="33"/>
          </w:tcPr>
          <w:p w14:paraId="4F8990E2" w14:textId="77777777" w:rsidR="00C1498A" w:rsidRPr="00AF7A38" w:rsidRDefault="00C1498A" w:rsidP="007F1584">
            <w:pPr>
              <w:jc w:val="center"/>
              <w:rPr>
                <w:b/>
              </w:rPr>
            </w:pPr>
            <w:r>
              <w:rPr>
                <w:b/>
              </w:rPr>
              <w:t>Anticipated Impact on Student Achievement</w:t>
            </w:r>
          </w:p>
        </w:tc>
      </w:tr>
      <w:tr w:rsidR="00C1498A" w14:paraId="545C6121" w14:textId="77777777" w:rsidTr="007F1584">
        <w:tc>
          <w:tcPr>
            <w:tcW w:w="3595" w:type="dxa"/>
          </w:tcPr>
          <w:p w14:paraId="5EB6626D" w14:textId="77777777" w:rsidR="00C1498A" w:rsidRDefault="00D76566" w:rsidP="007F1584">
            <w:r>
              <w:t xml:space="preserve">Academic Nights </w:t>
            </w:r>
          </w:p>
        </w:tc>
        <w:tc>
          <w:tcPr>
            <w:tcW w:w="2638" w:type="dxa"/>
          </w:tcPr>
          <w:p w14:paraId="15EAD222" w14:textId="77777777" w:rsidR="00C1498A" w:rsidRDefault="004875FE" w:rsidP="007F1584">
            <w:r>
              <w:t>Monthly Focus and family art project</w:t>
            </w:r>
          </w:p>
        </w:tc>
        <w:tc>
          <w:tcPr>
            <w:tcW w:w="3117" w:type="dxa"/>
          </w:tcPr>
          <w:p w14:paraId="6C8C105B" w14:textId="77777777" w:rsidR="00C1498A" w:rsidRDefault="004875FE" w:rsidP="00D76566">
            <w:r>
              <w:t xml:space="preserve">Every </w:t>
            </w:r>
            <w:r w:rsidR="00D76566">
              <w:t>Academic</w:t>
            </w:r>
            <w:r>
              <w:t xml:space="preserve"> Night a focus skill is modeled for parents.  If implemented at home, these strategies are proven to increase student achievement.</w:t>
            </w:r>
          </w:p>
        </w:tc>
      </w:tr>
      <w:tr w:rsidR="00C1498A" w14:paraId="4C17760B" w14:textId="77777777" w:rsidTr="007F1584">
        <w:tc>
          <w:tcPr>
            <w:tcW w:w="3595" w:type="dxa"/>
          </w:tcPr>
          <w:p w14:paraId="77070261" w14:textId="77777777" w:rsidR="00C1498A" w:rsidRDefault="004875FE" w:rsidP="007F1584">
            <w:r>
              <w:t xml:space="preserve">Family </w:t>
            </w:r>
            <w:r w:rsidR="00CF5F82">
              <w:t xml:space="preserve">Learning Activity &amp; </w:t>
            </w:r>
            <w:r>
              <w:t>Movie Nights</w:t>
            </w:r>
            <w:r w:rsidR="00152C39">
              <w:t xml:space="preserve"> (Pending COVID safety measures in place) </w:t>
            </w:r>
          </w:p>
        </w:tc>
        <w:tc>
          <w:tcPr>
            <w:tcW w:w="2638" w:type="dxa"/>
          </w:tcPr>
          <w:p w14:paraId="62F349CF" w14:textId="77777777" w:rsidR="00CF5F82" w:rsidRDefault="00CF5F82" w:rsidP="007F1584">
            <w:r>
              <w:t>Power Point or Handout</w:t>
            </w:r>
          </w:p>
          <w:p w14:paraId="2A636CBB" w14:textId="77777777" w:rsidR="00C1498A" w:rsidRDefault="004875FE" w:rsidP="007F1584">
            <w:r>
              <w:t>Movie and snacks</w:t>
            </w:r>
          </w:p>
        </w:tc>
        <w:tc>
          <w:tcPr>
            <w:tcW w:w="3117" w:type="dxa"/>
          </w:tcPr>
          <w:p w14:paraId="434F164E" w14:textId="77777777" w:rsidR="00C1498A" w:rsidRDefault="00CF5F82" w:rsidP="007F1584">
            <w:r>
              <w:t xml:space="preserve">We review a data source such as STAR Math or Reading Report or how to access the Parent Portal in Focus at the beginning of every event.  The movie is bonus for attending.  </w:t>
            </w:r>
            <w:r w:rsidR="004875FE">
              <w:t>Brings parents into the school in order to build relationships and trust.</w:t>
            </w:r>
            <w:r>
              <w:t xml:space="preserve">  Additionally, it builds parents’ capacity to follow student progress.</w:t>
            </w:r>
          </w:p>
        </w:tc>
      </w:tr>
    </w:tbl>
    <w:p w14:paraId="3B185751" w14:textId="77777777" w:rsidR="00C1498A" w:rsidRDefault="00C1498A"/>
    <w:sectPr w:rsidR="00C1498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92E99" w14:textId="77777777" w:rsidR="00D00F94" w:rsidRDefault="00D00F94" w:rsidP="00F43638">
      <w:pPr>
        <w:spacing w:after="0" w:line="240" w:lineRule="auto"/>
      </w:pPr>
      <w:r>
        <w:separator/>
      </w:r>
    </w:p>
  </w:endnote>
  <w:endnote w:type="continuationSeparator" w:id="0">
    <w:p w14:paraId="7001F6D6" w14:textId="77777777" w:rsidR="00D00F94" w:rsidRDefault="00D00F94" w:rsidP="00F4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93B68" w14:textId="77777777" w:rsidR="00D00F94" w:rsidRDefault="00D00F94" w:rsidP="00F43638">
      <w:pPr>
        <w:spacing w:after="0" w:line="240" w:lineRule="auto"/>
      </w:pPr>
      <w:r>
        <w:separator/>
      </w:r>
    </w:p>
  </w:footnote>
  <w:footnote w:type="continuationSeparator" w:id="0">
    <w:p w14:paraId="2210D362" w14:textId="77777777" w:rsidR="00D00F94" w:rsidRDefault="00D00F94" w:rsidP="00F43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BA83" w14:textId="77777777" w:rsidR="00F43638" w:rsidRDefault="00F43638">
    <w:pPr>
      <w:pStyle w:val="Header"/>
    </w:pPr>
    <w:r>
      <w:rPr>
        <w:noProof/>
      </w:rPr>
      <w:drawing>
        <wp:inline distT="0" distB="0" distL="0" distR="0" wp14:anchorId="19511654" wp14:editId="56D24478">
          <wp:extent cx="685800" cy="39678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roe-County-schools-Logo.jpg"/>
                  <pic:cNvPicPr/>
                </pic:nvPicPr>
                <pic:blipFill>
                  <a:blip r:embed="rId1">
                    <a:extLst>
                      <a:ext uri="{28A0092B-C50C-407E-A947-70E740481C1C}">
                        <a14:useLocalDpi xmlns:a14="http://schemas.microsoft.com/office/drawing/2010/main" val="0"/>
                      </a:ext>
                    </a:extLst>
                  </a:blip>
                  <a:stretch>
                    <a:fillRect/>
                  </a:stretch>
                </pic:blipFill>
                <pic:spPr>
                  <a:xfrm>
                    <a:off x="0" y="0"/>
                    <a:ext cx="716286" cy="414422"/>
                  </a:xfrm>
                  <a:prstGeom prst="rect">
                    <a:avLst/>
                  </a:prstGeom>
                </pic:spPr>
              </pic:pic>
            </a:graphicData>
          </a:graphic>
        </wp:inline>
      </w:drawing>
    </w:r>
    <w:r>
      <w:rPr>
        <w:noProof/>
      </w:rPr>
      <mc:AlternateContent>
        <mc:Choice Requires="wps">
          <w:drawing>
            <wp:inline distT="0" distB="0" distL="0" distR="0" wp14:anchorId="5B999306" wp14:editId="2DAA2872">
              <wp:extent cx="5114925" cy="270457"/>
              <wp:effectExtent l="0" t="0" r="9525" b="6350"/>
              <wp:docPr id="197" name="Rectangle 197"/>
              <wp:cNvGraphicFramePr/>
              <a:graphic xmlns:a="http://schemas.openxmlformats.org/drawingml/2006/main">
                <a:graphicData uri="http://schemas.microsoft.com/office/word/2010/wordprocessingShape">
                  <wps:wsp>
                    <wps:cNvSpPr/>
                    <wps:spPr>
                      <a:xfrm>
                        <a:off x="0" y="0"/>
                        <a:ext cx="5114925" cy="270457"/>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3DE5A07" w14:textId="77777777" w:rsidR="00F43638" w:rsidRDefault="00F43638" w:rsidP="00F43638">
                              <w:pPr>
                                <w:pStyle w:val="Header"/>
                                <w:tabs>
                                  <w:tab w:val="clear" w:pos="4680"/>
                                  <w:tab w:val="clear" w:pos="9360"/>
                                </w:tabs>
                                <w:jc w:val="center"/>
                                <w:rPr>
                                  <w:caps/>
                                  <w:color w:val="FFFFFF" w:themeColor="background1"/>
                                </w:rPr>
                              </w:pPr>
                              <w:r>
                                <w:rPr>
                                  <w:caps/>
                                  <w:color w:val="FFFFFF" w:themeColor="background1"/>
                                </w:rPr>
                                <w:t>School-Level Parent and Family Engagement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6" style="width:402.7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" fillcolor="#c00000"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43638" w:rsidRDefault="00F43638" w:rsidP="00F43638">
                        <w:pPr>
                          <w:pStyle w:val="Header"/>
                          <w:tabs>
                            <w:tab w:val="clear" w:pos="4680"/>
                            <w:tab w:val="clear" w:pos="9360"/>
                          </w:tabs>
                          <w:jc w:val="center"/>
                          <w:rPr>
                            <w:caps/>
                            <w:color w:val="FFFFFF" w:themeColor="background1"/>
                          </w:rPr>
                        </w:pPr>
                        <w:r>
                          <w:rPr>
                            <w:caps/>
                            <w:color w:val="FFFFFF" w:themeColor="background1"/>
                          </w:rPr>
                          <w:t>School-Level Parent and Family Engagement Plan</w:t>
                        </w:r>
                      </w:p>
                    </w:sdtContent>
                  </w:sdt>
                </w:txbxContent>
              </v:textbox>
              <w10:anchorlock/>
            </v:rect>
          </w:pict>
        </mc:Fallback>
      </mc:AlternateContent>
    </w:r>
  </w:p>
  <w:p w14:paraId="184CE6D8" w14:textId="77777777" w:rsidR="00F43638" w:rsidRDefault="00BA20CA" w:rsidP="00F43638">
    <w:pPr>
      <w:pStyle w:val="Header"/>
      <w:jc w:val="center"/>
    </w:pPr>
    <w:r>
      <w:t>2021-2022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C52"/>
    <w:multiLevelType w:val="hybridMultilevel"/>
    <w:tmpl w:val="31448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477BD"/>
    <w:multiLevelType w:val="hybridMultilevel"/>
    <w:tmpl w:val="51A8F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05202"/>
    <w:multiLevelType w:val="hybridMultilevel"/>
    <w:tmpl w:val="B374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38"/>
    <w:rsid w:val="000A2663"/>
    <w:rsid w:val="000D1744"/>
    <w:rsid w:val="000D2184"/>
    <w:rsid w:val="000D3FC6"/>
    <w:rsid w:val="00152C39"/>
    <w:rsid w:val="001B2FCF"/>
    <w:rsid w:val="00223D3D"/>
    <w:rsid w:val="00263E6A"/>
    <w:rsid w:val="002832C3"/>
    <w:rsid w:val="00344B9E"/>
    <w:rsid w:val="00357AFB"/>
    <w:rsid w:val="003B6E07"/>
    <w:rsid w:val="003E27B8"/>
    <w:rsid w:val="00430525"/>
    <w:rsid w:val="00456B47"/>
    <w:rsid w:val="004744F0"/>
    <w:rsid w:val="00474EEB"/>
    <w:rsid w:val="004875FE"/>
    <w:rsid w:val="004C39F7"/>
    <w:rsid w:val="004F1500"/>
    <w:rsid w:val="005C48C7"/>
    <w:rsid w:val="005E655D"/>
    <w:rsid w:val="00601450"/>
    <w:rsid w:val="00602849"/>
    <w:rsid w:val="006D78C2"/>
    <w:rsid w:val="007C501D"/>
    <w:rsid w:val="00840D8C"/>
    <w:rsid w:val="008814C8"/>
    <w:rsid w:val="008E5480"/>
    <w:rsid w:val="008F6540"/>
    <w:rsid w:val="00922B9A"/>
    <w:rsid w:val="009416B8"/>
    <w:rsid w:val="0094571D"/>
    <w:rsid w:val="00964BFE"/>
    <w:rsid w:val="009B1104"/>
    <w:rsid w:val="009B4D29"/>
    <w:rsid w:val="00A16CAB"/>
    <w:rsid w:val="00AB7BD6"/>
    <w:rsid w:val="00AD4CCF"/>
    <w:rsid w:val="00AF7A38"/>
    <w:rsid w:val="00B50A90"/>
    <w:rsid w:val="00BA20CA"/>
    <w:rsid w:val="00BE1666"/>
    <w:rsid w:val="00BE362C"/>
    <w:rsid w:val="00C1181F"/>
    <w:rsid w:val="00C1498A"/>
    <w:rsid w:val="00C82DE6"/>
    <w:rsid w:val="00C865C5"/>
    <w:rsid w:val="00CA028B"/>
    <w:rsid w:val="00CE5BE0"/>
    <w:rsid w:val="00CF5F82"/>
    <w:rsid w:val="00D00F94"/>
    <w:rsid w:val="00D20ADA"/>
    <w:rsid w:val="00D76566"/>
    <w:rsid w:val="00DA2338"/>
    <w:rsid w:val="00DD44C0"/>
    <w:rsid w:val="00F43638"/>
    <w:rsid w:val="00F66A6E"/>
    <w:rsid w:val="00F7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86B7DB"/>
  <w15:chartTrackingRefBased/>
  <w15:docId w15:val="{B619A3F5-9A49-40E3-A66B-C6B129D2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38"/>
  </w:style>
  <w:style w:type="paragraph" w:styleId="Footer">
    <w:name w:val="footer"/>
    <w:basedOn w:val="Normal"/>
    <w:link w:val="FooterChar"/>
    <w:uiPriority w:val="99"/>
    <w:unhideWhenUsed/>
    <w:rsid w:val="00F43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38"/>
  </w:style>
  <w:style w:type="table" w:styleId="TableGrid">
    <w:name w:val="Table Grid"/>
    <w:basedOn w:val="TableNormal"/>
    <w:uiPriority w:val="39"/>
    <w:rsid w:val="00BE1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2C3"/>
    <w:pPr>
      <w:ind w:left="720"/>
      <w:contextualSpacing/>
    </w:pPr>
  </w:style>
  <w:style w:type="paragraph" w:styleId="BalloonText">
    <w:name w:val="Balloon Text"/>
    <w:basedOn w:val="Normal"/>
    <w:link w:val="BalloonTextChar"/>
    <w:uiPriority w:val="99"/>
    <w:semiHidden/>
    <w:unhideWhenUsed/>
    <w:rsid w:val="00BA2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7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7B28984320E499B96DC65FA0602FA" ma:contentTypeVersion="14" ma:contentTypeDescription="Create a new document." ma:contentTypeScope="" ma:versionID="f733d56498805eabce28e123cda7c05d">
  <xsd:schema xmlns:xsd="http://www.w3.org/2001/XMLSchema" xmlns:xs="http://www.w3.org/2001/XMLSchema" xmlns:p="http://schemas.microsoft.com/office/2006/metadata/properties" xmlns:ns3="504094de-f56e-41d6-bc07-97a98e87df76" xmlns:ns4="0a0bc410-cf44-4825-bc80-ef143fe8df4d" targetNamespace="http://schemas.microsoft.com/office/2006/metadata/properties" ma:root="true" ma:fieldsID="470f2436d246d8377317b2375b296800" ns3:_="" ns4:_="">
    <xsd:import namespace="504094de-f56e-41d6-bc07-97a98e87df76"/>
    <xsd:import namespace="0a0bc410-cf44-4825-bc80-ef143fe8d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094de-f56e-41d6-bc07-97a98e87df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bc410-cf44-4825-bc80-ef143fe8df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F6F3E-EEE4-486D-9E05-110569992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094de-f56e-41d6-bc07-97a98e87df76"/>
    <ds:schemaRef ds:uri="0a0bc410-cf44-4825-bc80-ef143fe8d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1255A-096D-452B-BF6E-AD407D36B107}">
  <ds:schemaRefs>
    <ds:schemaRef ds:uri="http://schemas.microsoft.com/sharepoint/v3/contenttype/forms"/>
  </ds:schemaRefs>
</ds:datastoreItem>
</file>

<file path=customXml/itemProps3.xml><?xml version="1.0" encoding="utf-8"?>
<ds:datastoreItem xmlns:ds="http://schemas.openxmlformats.org/officeDocument/2006/customXml" ds:itemID="{A7DC8A0A-2A22-4223-9E9F-7C78AB9675A2}">
  <ds:schemaRef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a0bc410-cf44-4825-bc80-ef143fe8df4d"/>
    <ds:schemaRef ds:uri="504094de-f56e-41d6-bc07-97a98e87df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School-Level Parent and Family Engagement Plan</vt:lpstr>
    </vt:vector>
  </TitlesOfParts>
  <Company>Monroe County School District</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School-Level Parent and Family Engagement Plan</dc:title>
  <dc:subject/>
  <dc:creator>Richard Hamilton</dc:creator>
  <cp:keywords/>
  <dc:description/>
  <cp:lastModifiedBy>Anne Herrin</cp:lastModifiedBy>
  <cp:revision>2</cp:revision>
  <cp:lastPrinted>2021-09-20T18:17:00Z</cp:lastPrinted>
  <dcterms:created xsi:type="dcterms:W3CDTF">2021-09-20T18:31:00Z</dcterms:created>
  <dcterms:modified xsi:type="dcterms:W3CDTF">2021-09-20T18:31:00Z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0x0101003067B28984320E499B96DC65FA0602FA</vt:lpwstr>
  </property>
</Properties>
</file>